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F29" w:rsidRPr="00DA02D6" w:rsidRDefault="00C00F29" w:rsidP="00C00F29">
      <w:pPr>
        <w:widowControl w:val="0"/>
        <w:autoSpaceDE w:val="0"/>
        <w:autoSpaceDN w:val="0"/>
        <w:adjustRightInd w:val="0"/>
        <w:spacing w:before="240" w:after="120"/>
        <w:jc w:val="center"/>
        <w:rPr>
          <w:rFonts w:cs="Calibri"/>
          <w:b/>
          <w:bCs/>
          <w:sz w:val="28"/>
          <w:szCs w:val="28"/>
        </w:rPr>
      </w:pPr>
      <w:r w:rsidRPr="00DA02D6">
        <w:rPr>
          <w:rFonts w:cs="Calibri"/>
          <w:b/>
          <w:bCs/>
          <w:sz w:val="28"/>
          <w:szCs w:val="28"/>
        </w:rPr>
        <w:t xml:space="preserve">Обобщенная информация о наиболее характерных недостатках, выявленных по результатам проведенного </w:t>
      </w:r>
      <w:proofErr w:type="gramStart"/>
      <w:r w:rsidR="00DA02D6" w:rsidRPr="00DA02D6">
        <w:rPr>
          <w:rFonts w:cs="Times New Roman"/>
          <w:b/>
          <w:sz w:val="28"/>
          <w:szCs w:val="28"/>
        </w:rPr>
        <w:t>анализа исполнения бюджетных полномочий органов муниципального</w:t>
      </w:r>
      <w:r w:rsidR="00DA02D6" w:rsidRPr="00DA02D6">
        <w:rPr>
          <w:rFonts w:cs="Times New Roman"/>
          <w:b/>
          <w:sz w:val="28"/>
          <w:szCs w:val="28"/>
        </w:rPr>
        <w:t xml:space="preserve"> финансового контроля</w:t>
      </w:r>
      <w:proofErr w:type="gramEnd"/>
      <w:r w:rsidR="00DA02D6" w:rsidRPr="00DA02D6">
        <w:rPr>
          <w:rFonts w:cs="Times New Roman"/>
          <w:b/>
          <w:sz w:val="28"/>
          <w:szCs w:val="28"/>
        </w:rPr>
        <w:t xml:space="preserve"> </w:t>
      </w:r>
      <w:r w:rsidR="00DA02D6" w:rsidRPr="00DA02D6">
        <w:rPr>
          <w:rFonts w:cs="Times New Roman"/>
          <w:b/>
          <w:sz w:val="28"/>
          <w:szCs w:val="28"/>
        </w:rPr>
        <w:t>в 2018 году</w:t>
      </w:r>
      <w:r w:rsidRPr="00DA02D6">
        <w:rPr>
          <w:rFonts w:cs="Calibri"/>
          <w:b/>
          <w:bCs/>
          <w:sz w:val="28"/>
          <w:szCs w:val="28"/>
        </w:rPr>
        <w:t xml:space="preserve"> </w:t>
      </w:r>
    </w:p>
    <w:p w:rsidR="00C00F29" w:rsidRDefault="00C00F29" w:rsidP="00C00F29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8"/>
          <w:szCs w:val="28"/>
        </w:rPr>
      </w:pPr>
    </w:p>
    <w:p w:rsidR="00C00F29" w:rsidRPr="00E35FA3" w:rsidRDefault="00E35FA3" w:rsidP="00E35FA3">
      <w:pPr>
        <w:widowControl w:val="0"/>
        <w:autoSpaceDE w:val="0"/>
        <w:autoSpaceDN w:val="0"/>
        <w:adjustRightInd w:val="0"/>
        <w:jc w:val="center"/>
        <w:rPr>
          <w:rFonts w:cs="Calibri"/>
          <w:bCs/>
          <w:color w:val="FF0000"/>
          <w:sz w:val="28"/>
          <w:szCs w:val="28"/>
        </w:rPr>
      </w:pPr>
      <w:r w:rsidRPr="00E35FA3">
        <w:rPr>
          <w:rFonts w:cs="Calibri"/>
          <w:bCs/>
          <w:sz w:val="28"/>
          <w:szCs w:val="28"/>
        </w:rPr>
        <w:t>1.</w:t>
      </w:r>
      <w:r>
        <w:rPr>
          <w:rFonts w:cs="Calibri"/>
          <w:bCs/>
          <w:sz w:val="28"/>
          <w:szCs w:val="28"/>
        </w:rPr>
        <w:t xml:space="preserve"> </w:t>
      </w:r>
      <w:r w:rsidR="00C00F29" w:rsidRPr="00E35FA3">
        <w:rPr>
          <w:rFonts w:cs="Calibri"/>
          <w:bCs/>
          <w:sz w:val="28"/>
          <w:szCs w:val="28"/>
        </w:rPr>
        <w:t>Недостатки, выявленные в актах, регламентирующих деятельность органа муниципального финансового контроля.</w:t>
      </w:r>
    </w:p>
    <w:p w:rsidR="00C00F29" w:rsidRPr="00483793" w:rsidRDefault="00E35FA3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1.1. </w:t>
      </w:r>
      <w:r w:rsidR="00C00F29" w:rsidRPr="00483793">
        <w:rPr>
          <w:rFonts w:cs="Calibri"/>
          <w:bCs/>
          <w:sz w:val="28"/>
          <w:szCs w:val="28"/>
        </w:rPr>
        <w:t>Порядки осуществления полномочий по внутреннему муниципальному финансовому контролю  (далее – Порядок) не содержат: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9D595B">
        <w:rPr>
          <w:rFonts w:cs="Calibri"/>
          <w:bCs/>
          <w:sz w:val="28"/>
          <w:szCs w:val="28"/>
        </w:rPr>
        <w:t xml:space="preserve">полномочия по </w:t>
      </w:r>
      <w:proofErr w:type="gramStart"/>
      <w:r w:rsidRPr="009D595B">
        <w:rPr>
          <w:rFonts w:cs="Calibri"/>
          <w:bCs/>
          <w:sz w:val="28"/>
          <w:szCs w:val="28"/>
        </w:rPr>
        <w:t>контролю за</w:t>
      </w:r>
      <w:proofErr w:type="gramEnd"/>
      <w:r w:rsidRPr="009D595B">
        <w:rPr>
          <w:rFonts w:cs="Calibri"/>
          <w:bCs/>
          <w:sz w:val="28"/>
          <w:szCs w:val="28"/>
        </w:rPr>
        <w:t xml:space="preserve"> соблюдением бюджетного законодательства Российской Федерации и иных нормативных правовых актов, регулирующие бюджетные правоотношения, </w:t>
      </w:r>
      <w:r w:rsidRPr="009D3ED6">
        <w:rPr>
          <w:rFonts w:cs="Calibri"/>
          <w:bCs/>
          <w:sz w:val="28"/>
          <w:szCs w:val="28"/>
        </w:rPr>
        <w:t xml:space="preserve">предусмотренные </w:t>
      </w:r>
      <w:r>
        <w:rPr>
          <w:rFonts w:cs="Calibri"/>
          <w:bCs/>
          <w:sz w:val="28"/>
          <w:szCs w:val="28"/>
        </w:rPr>
        <w:t>частью</w:t>
      </w:r>
      <w:r w:rsidRPr="009D3ED6">
        <w:rPr>
          <w:rFonts w:cs="Calibri"/>
          <w:bCs/>
          <w:sz w:val="28"/>
          <w:szCs w:val="28"/>
        </w:rPr>
        <w:t xml:space="preserve"> 1 статьи 269.2 </w:t>
      </w:r>
      <w:r>
        <w:rPr>
          <w:rFonts w:cs="Calibri"/>
          <w:bCs/>
          <w:sz w:val="28"/>
          <w:szCs w:val="28"/>
        </w:rPr>
        <w:t>Бюджетного Кодекса Российской Федерации (далее – БК РФ)</w:t>
      </w:r>
      <w:r w:rsidRPr="009D3ED6">
        <w:rPr>
          <w:rFonts w:cs="Calibri"/>
          <w:bCs/>
          <w:sz w:val="28"/>
          <w:szCs w:val="28"/>
        </w:rPr>
        <w:t>;</w:t>
      </w:r>
      <w:r>
        <w:rPr>
          <w:rFonts w:cs="Calibri"/>
          <w:bCs/>
          <w:sz w:val="28"/>
          <w:szCs w:val="28"/>
        </w:rPr>
        <w:t xml:space="preserve">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9D595B">
        <w:rPr>
          <w:rFonts w:cs="Calibri"/>
          <w:bCs/>
          <w:sz w:val="28"/>
          <w:szCs w:val="28"/>
        </w:rPr>
        <w:t xml:space="preserve">полномочия </w:t>
      </w:r>
      <w:r>
        <w:rPr>
          <w:rFonts w:cs="Calibri"/>
          <w:bCs/>
          <w:sz w:val="28"/>
          <w:szCs w:val="28"/>
        </w:rPr>
        <w:t>п</w:t>
      </w:r>
      <w:r w:rsidRPr="009D595B">
        <w:rPr>
          <w:rFonts w:cs="Calibri"/>
          <w:bCs/>
          <w:sz w:val="28"/>
          <w:szCs w:val="28"/>
        </w:rPr>
        <w:t xml:space="preserve">о </w:t>
      </w:r>
      <w:proofErr w:type="gramStart"/>
      <w:r w:rsidRPr="009D595B">
        <w:rPr>
          <w:rFonts w:cs="Calibri"/>
          <w:bCs/>
          <w:sz w:val="28"/>
          <w:szCs w:val="28"/>
        </w:rPr>
        <w:t>контролю за</w:t>
      </w:r>
      <w:proofErr w:type="gramEnd"/>
      <w:r w:rsidRPr="009D595B">
        <w:rPr>
          <w:rFonts w:cs="Calibri"/>
          <w:bCs/>
          <w:sz w:val="28"/>
          <w:szCs w:val="28"/>
        </w:rPr>
        <w:t xml:space="preserve"> полнотой и достоверностью отчетности о реализации государственных (муниципальных) программ, в том числе отчетности об исполнении государственных (муниципальных) заданий, </w:t>
      </w:r>
      <w:r w:rsidRPr="009D3ED6">
        <w:rPr>
          <w:rFonts w:cs="Calibri"/>
          <w:bCs/>
          <w:sz w:val="28"/>
          <w:szCs w:val="28"/>
        </w:rPr>
        <w:t xml:space="preserve">предусмотренные </w:t>
      </w:r>
      <w:r>
        <w:rPr>
          <w:rFonts w:cs="Calibri"/>
          <w:bCs/>
          <w:sz w:val="28"/>
          <w:szCs w:val="28"/>
        </w:rPr>
        <w:t xml:space="preserve">частью </w:t>
      </w:r>
      <w:r w:rsidRPr="009D3ED6">
        <w:rPr>
          <w:rFonts w:cs="Calibri"/>
          <w:bCs/>
          <w:sz w:val="28"/>
          <w:szCs w:val="28"/>
        </w:rPr>
        <w:t xml:space="preserve"> 1 статьи 269.2 БК РФ;</w:t>
      </w:r>
      <w:r>
        <w:rPr>
          <w:rFonts w:cs="Calibri"/>
          <w:bCs/>
          <w:sz w:val="28"/>
          <w:szCs w:val="28"/>
        </w:rPr>
        <w:t xml:space="preserve">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9D595B">
        <w:rPr>
          <w:rFonts w:cs="Calibri"/>
          <w:bCs/>
          <w:sz w:val="28"/>
          <w:szCs w:val="28"/>
        </w:rPr>
        <w:t>пол</w:t>
      </w:r>
      <w:r>
        <w:rPr>
          <w:rFonts w:cs="Calibri"/>
          <w:bCs/>
          <w:sz w:val="28"/>
          <w:szCs w:val="28"/>
        </w:rPr>
        <w:t>ожения,</w:t>
      </w:r>
      <w:r w:rsidRPr="009D595B">
        <w:rPr>
          <w:rFonts w:cs="Calibri"/>
          <w:bCs/>
          <w:sz w:val="28"/>
          <w:szCs w:val="28"/>
        </w:rPr>
        <w:t xml:space="preserve"> устанавливающие основания проведения контрольного мероприятия, предусмотренные </w:t>
      </w:r>
      <w:r>
        <w:rPr>
          <w:rFonts w:cs="Calibri"/>
          <w:bCs/>
          <w:sz w:val="28"/>
          <w:szCs w:val="28"/>
        </w:rPr>
        <w:t>частью</w:t>
      </w:r>
      <w:r w:rsidRPr="009D3ED6">
        <w:rPr>
          <w:rFonts w:cs="Calibri"/>
          <w:bCs/>
          <w:sz w:val="28"/>
          <w:szCs w:val="28"/>
        </w:rPr>
        <w:t xml:space="preserve"> 3 статьи 269.2 БК РФ</w:t>
      </w:r>
      <w:r>
        <w:rPr>
          <w:rFonts w:cs="Calibri"/>
          <w:bCs/>
          <w:sz w:val="28"/>
          <w:szCs w:val="28"/>
        </w:rPr>
        <w:t>;</w:t>
      </w:r>
      <w:r w:rsidRPr="009D595B">
        <w:t xml:space="preserve"> </w:t>
      </w:r>
    </w:p>
    <w:p w:rsidR="00C00F29" w:rsidRPr="00774FAA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774FAA">
        <w:rPr>
          <w:rFonts w:cs="Calibri"/>
          <w:bCs/>
          <w:sz w:val="28"/>
          <w:szCs w:val="28"/>
        </w:rPr>
        <w:t>перечень должностных лиц, уполномоченных принимать решения о проведении проверок,  периодичность проведения контрольных мероприятий</w:t>
      </w:r>
      <w:r>
        <w:rPr>
          <w:rFonts w:cs="Calibri"/>
          <w:bCs/>
          <w:sz w:val="28"/>
          <w:szCs w:val="28"/>
        </w:rPr>
        <w:t>,</w:t>
      </w:r>
      <w:r w:rsidRPr="00774FAA">
        <w:rPr>
          <w:rFonts w:cs="Calibri"/>
          <w:bCs/>
          <w:sz w:val="28"/>
          <w:szCs w:val="28"/>
        </w:rPr>
        <w:t xml:space="preserve"> </w:t>
      </w:r>
      <w:r>
        <w:rPr>
          <w:rFonts w:cs="Calibri"/>
          <w:bCs/>
          <w:sz w:val="28"/>
          <w:szCs w:val="28"/>
        </w:rPr>
        <w:t>предусмотренные</w:t>
      </w:r>
      <w:r w:rsidRPr="009D3ED6">
        <w:rPr>
          <w:rFonts w:cs="Calibri"/>
          <w:bCs/>
          <w:sz w:val="28"/>
          <w:szCs w:val="28"/>
        </w:rPr>
        <w:t xml:space="preserve"> частью 3 статьи 269.2 БК РФ;</w:t>
      </w:r>
      <w:r w:rsidRPr="00774FAA">
        <w:rPr>
          <w:rFonts w:cs="Calibri"/>
          <w:bCs/>
          <w:sz w:val="28"/>
          <w:szCs w:val="28"/>
        </w:rPr>
        <w:t xml:space="preserve">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9D3ED6">
        <w:rPr>
          <w:rFonts w:cs="Calibri"/>
          <w:bCs/>
          <w:sz w:val="28"/>
          <w:szCs w:val="28"/>
        </w:rPr>
        <w:t>права и обязанности должностных лиц органов внутреннего муниципального финансового контроля</w:t>
      </w:r>
      <w:r>
        <w:rPr>
          <w:rFonts w:cs="Calibri"/>
          <w:bCs/>
          <w:sz w:val="28"/>
          <w:szCs w:val="28"/>
        </w:rPr>
        <w:t xml:space="preserve">, </w:t>
      </w:r>
      <w:r w:rsidRPr="009D3ED6">
        <w:rPr>
          <w:rFonts w:cs="Calibri"/>
          <w:bCs/>
          <w:sz w:val="28"/>
          <w:szCs w:val="28"/>
        </w:rPr>
        <w:t xml:space="preserve">предусмотренные </w:t>
      </w:r>
      <w:r>
        <w:rPr>
          <w:rFonts w:cs="Calibri"/>
          <w:bCs/>
          <w:sz w:val="28"/>
          <w:szCs w:val="28"/>
        </w:rPr>
        <w:t>частью</w:t>
      </w:r>
      <w:r w:rsidRPr="009D3ED6">
        <w:rPr>
          <w:rFonts w:cs="Calibri"/>
          <w:bCs/>
          <w:sz w:val="28"/>
          <w:szCs w:val="28"/>
        </w:rPr>
        <w:t xml:space="preserve"> 3 ст. 269.2 БК РФ</w:t>
      </w:r>
      <w:r>
        <w:rPr>
          <w:rFonts w:cs="Calibri"/>
          <w:bCs/>
          <w:sz w:val="28"/>
          <w:szCs w:val="28"/>
        </w:rPr>
        <w:t>;</w:t>
      </w:r>
      <w:r w:rsidRPr="00774FAA">
        <w:rPr>
          <w:rFonts w:cs="Calibri"/>
          <w:bCs/>
          <w:sz w:val="28"/>
          <w:szCs w:val="28"/>
        </w:rPr>
        <w:t xml:space="preserve">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lastRenderedPageBreak/>
        <w:t>п</w:t>
      </w:r>
      <w:r w:rsidRPr="00774FAA">
        <w:rPr>
          <w:rFonts w:cs="Calibri"/>
          <w:bCs/>
          <w:sz w:val="28"/>
          <w:szCs w:val="28"/>
        </w:rPr>
        <w:t xml:space="preserve">оложения в части отображения перечня объектов контроля, предусмотренные </w:t>
      </w:r>
      <w:r>
        <w:rPr>
          <w:rFonts w:cs="Calibri"/>
          <w:bCs/>
          <w:sz w:val="28"/>
          <w:szCs w:val="28"/>
        </w:rPr>
        <w:t>частью</w:t>
      </w:r>
      <w:r w:rsidRPr="00774FAA">
        <w:rPr>
          <w:rFonts w:cs="Calibri"/>
          <w:bCs/>
          <w:sz w:val="28"/>
          <w:szCs w:val="28"/>
        </w:rPr>
        <w:t xml:space="preserve"> 1 статьи 266.1 БК РФ</w:t>
      </w:r>
      <w:r>
        <w:rPr>
          <w:rFonts w:cs="Calibri"/>
          <w:bCs/>
          <w:sz w:val="28"/>
          <w:szCs w:val="28"/>
        </w:rPr>
        <w:t xml:space="preserve">;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 </w:t>
      </w:r>
      <w:r w:rsidRPr="009D3ED6">
        <w:rPr>
          <w:rFonts w:cs="Calibri"/>
          <w:bCs/>
          <w:sz w:val="28"/>
          <w:szCs w:val="28"/>
        </w:rPr>
        <w:t>положения, устанавливающие обязанность объекта контроля по организационно-техническому обеспечению проверок, ревизий и обследований, осуществляемых должностными лицами органов внутреннего муниципального финансового контроля,</w:t>
      </w:r>
      <w:r>
        <w:rPr>
          <w:rFonts w:cs="Calibri"/>
          <w:bCs/>
          <w:sz w:val="28"/>
          <w:szCs w:val="28"/>
        </w:rPr>
        <w:t xml:space="preserve"> </w:t>
      </w:r>
      <w:r w:rsidRPr="009D595B">
        <w:rPr>
          <w:rFonts w:cs="Calibri"/>
          <w:bCs/>
          <w:sz w:val="28"/>
          <w:szCs w:val="28"/>
        </w:rPr>
        <w:t xml:space="preserve">предусмотренные </w:t>
      </w:r>
      <w:r>
        <w:rPr>
          <w:rFonts w:cs="Calibri"/>
          <w:bCs/>
          <w:sz w:val="28"/>
          <w:szCs w:val="28"/>
        </w:rPr>
        <w:t>частью</w:t>
      </w:r>
      <w:r w:rsidRPr="009D3ED6">
        <w:rPr>
          <w:rFonts w:cs="Calibri"/>
          <w:bCs/>
          <w:sz w:val="28"/>
          <w:szCs w:val="28"/>
        </w:rPr>
        <w:t xml:space="preserve"> 3 статьи 269.2 БК РФ</w:t>
      </w:r>
      <w:r>
        <w:rPr>
          <w:rFonts w:cs="Calibri"/>
          <w:bCs/>
          <w:sz w:val="28"/>
          <w:szCs w:val="28"/>
        </w:rPr>
        <w:t xml:space="preserve">;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proofErr w:type="gramStart"/>
      <w:r>
        <w:rPr>
          <w:rFonts w:cs="Calibri"/>
          <w:bCs/>
          <w:sz w:val="28"/>
          <w:szCs w:val="28"/>
        </w:rPr>
        <w:t xml:space="preserve">положения, </w:t>
      </w:r>
      <w:r w:rsidRPr="00734690">
        <w:rPr>
          <w:rFonts w:cs="Calibri"/>
          <w:bCs/>
          <w:sz w:val="28"/>
          <w:szCs w:val="28"/>
        </w:rPr>
        <w:t xml:space="preserve">устанавливающие обязанность объектов контроля и их должностных лиц своевременно и в полном объеме представлять в органы государственного (муниципального) финансового контроля по их запросам информацию, документы и материалы, необходимые для осуществления государственного (муниципального) финансового контроля, предоставлять должностным лицам органов государственного (муниципального) финансового контроля допуск указанных лиц в помещения и на территории объектов контроля, выполнять их законные требования, </w:t>
      </w:r>
      <w:r>
        <w:rPr>
          <w:rFonts w:cs="Calibri"/>
          <w:bCs/>
          <w:sz w:val="28"/>
          <w:szCs w:val="28"/>
        </w:rPr>
        <w:t>предусмотренные частью 3</w:t>
      </w:r>
      <w:proofErr w:type="gramEnd"/>
      <w:r>
        <w:rPr>
          <w:rFonts w:cs="Calibri"/>
          <w:bCs/>
          <w:sz w:val="28"/>
          <w:szCs w:val="28"/>
        </w:rPr>
        <w:t xml:space="preserve"> статьи 266.1 </w:t>
      </w:r>
      <w:r w:rsidRPr="009D3ED6">
        <w:rPr>
          <w:rFonts w:cs="Calibri"/>
          <w:bCs/>
          <w:sz w:val="28"/>
          <w:szCs w:val="28"/>
        </w:rPr>
        <w:t>БК РФ.</w:t>
      </w:r>
      <w:r>
        <w:rPr>
          <w:rFonts w:cs="Calibri"/>
          <w:bCs/>
          <w:sz w:val="28"/>
          <w:szCs w:val="28"/>
        </w:rPr>
        <w:t xml:space="preserve">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EB753F">
        <w:rPr>
          <w:rFonts w:cs="Calibri"/>
          <w:bCs/>
          <w:sz w:val="28"/>
          <w:szCs w:val="28"/>
        </w:rPr>
        <w:t>Кроме того выявлены иные недостатки: не регламентированы</w:t>
      </w:r>
      <w:r>
        <w:rPr>
          <w:rFonts w:cs="Calibri"/>
          <w:bCs/>
          <w:sz w:val="28"/>
          <w:szCs w:val="28"/>
        </w:rPr>
        <w:t xml:space="preserve"> положения планирования, организации и проведения контрольных мероприятий, оформления и  рассмотрения результатов проведённых проверок, не установлены сроки контрольных процедур и формы документов.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 1.2. Н</w:t>
      </w:r>
      <w:r w:rsidRPr="00273ED1">
        <w:rPr>
          <w:rFonts w:cs="Calibri"/>
          <w:bCs/>
          <w:sz w:val="28"/>
          <w:szCs w:val="28"/>
        </w:rPr>
        <w:t>е обеспечена разработка и утверждение Стандарта осуществления внутреннего муниципального финансового контроля</w:t>
      </w:r>
      <w:r>
        <w:rPr>
          <w:rFonts w:cs="Calibri"/>
          <w:bCs/>
          <w:sz w:val="28"/>
          <w:szCs w:val="28"/>
        </w:rPr>
        <w:t xml:space="preserve"> (далее – Стандарт)</w:t>
      </w:r>
      <w:r w:rsidRPr="00273ED1">
        <w:rPr>
          <w:rFonts w:cs="Calibri"/>
          <w:bCs/>
          <w:sz w:val="28"/>
          <w:szCs w:val="28"/>
        </w:rPr>
        <w:t>, предусмотренного частью 3 статьи 269.2 БК РФ</w:t>
      </w:r>
      <w:r>
        <w:rPr>
          <w:rFonts w:cs="Calibri"/>
          <w:bCs/>
          <w:sz w:val="28"/>
          <w:szCs w:val="28"/>
        </w:rPr>
        <w:t xml:space="preserve">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Н</w:t>
      </w:r>
      <w:r w:rsidRPr="00375B8D">
        <w:rPr>
          <w:rFonts w:cs="Calibri"/>
          <w:bCs/>
          <w:sz w:val="28"/>
          <w:szCs w:val="28"/>
        </w:rPr>
        <w:t xml:space="preserve">е обеспечено </w:t>
      </w:r>
      <w:r>
        <w:rPr>
          <w:rFonts w:cs="Calibri"/>
          <w:bCs/>
          <w:sz w:val="28"/>
          <w:szCs w:val="28"/>
        </w:rPr>
        <w:t>соблюдение сроков утверждения С</w:t>
      </w:r>
      <w:r w:rsidRPr="00375B8D">
        <w:rPr>
          <w:rFonts w:cs="Calibri"/>
          <w:bCs/>
          <w:sz w:val="28"/>
          <w:szCs w:val="28"/>
        </w:rPr>
        <w:t>тандарта</w:t>
      </w:r>
      <w:r>
        <w:rPr>
          <w:rFonts w:cs="Calibri"/>
          <w:bCs/>
          <w:sz w:val="28"/>
          <w:szCs w:val="28"/>
        </w:rPr>
        <w:t xml:space="preserve">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Положения С</w:t>
      </w:r>
      <w:r w:rsidRPr="00375B8D">
        <w:rPr>
          <w:rFonts w:cs="Calibri"/>
          <w:bCs/>
          <w:sz w:val="28"/>
          <w:szCs w:val="28"/>
        </w:rPr>
        <w:t xml:space="preserve">тандарта </w:t>
      </w:r>
      <w:r>
        <w:rPr>
          <w:rFonts w:cs="Calibri"/>
          <w:bCs/>
          <w:sz w:val="28"/>
          <w:szCs w:val="28"/>
        </w:rPr>
        <w:t>не соответствуют положениям установленного Поряд</w:t>
      </w:r>
      <w:r w:rsidRPr="00375B8D">
        <w:rPr>
          <w:rFonts w:cs="Calibri"/>
          <w:bCs/>
          <w:sz w:val="28"/>
          <w:szCs w:val="28"/>
        </w:rPr>
        <w:t>к</w:t>
      </w:r>
      <w:r>
        <w:rPr>
          <w:rFonts w:cs="Calibri"/>
          <w:bCs/>
          <w:sz w:val="28"/>
          <w:szCs w:val="28"/>
        </w:rPr>
        <w:t xml:space="preserve">а. </w:t>
      </w:r>
    </w:p>
    <w:p w:rsidR="00C00F29" w:rsidRPr="00654852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D67C8C">
        <w:rPr>
          <w:rFonts w:cs="Calibri"/>
          <w:bCs/>
          <w:sz w:val="28"/>
          <w:szCs w:val="28"/>
        </w:rPr>
        <w:t>1.3. В Положении об</w:t>
      </w:r>
      <w:r w:rsidRPr="004646D3">
        <w:rPr>
          <w:rFonts w:cs="Calibri"/>
          <w:bCs/>
          <w:sz w:val="28"/>
          <w:szCs w:val="28"/>
        </w:rPr>
        <w:t xml:space="preserve"> органе муниципального финансового контроля (его структурных подразделениях)</w:t>
      </w:r>
      <w:r w:rsidRPr="00654852">
        <w:rPr>
          <w:rFonts w:cs="Calibri"/>
          <w:bCs/>
          <w:sz w:val="28"/>
          <w:szCs w:val="28"/>
        </w:rPr>
        <w:t xml:space="preserve"> не включены  задачи и функции</w:t>
      </w:r>
      <w:r>
        <w:rPr>
          <w:rFonts w:cs="Calibri"/>
          <w:bCs/>
          <w:sz w:val="28"/>
          <w:szCs w:val="28"/>
        </w:rPr>
        <w:t>: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9D595B">
        <w:rPr>
          <w:rFonts w:cs="Calibri"/>
          <w:bCs/>
          <w:sz w:val="28"/>
          <w:szCs w:val="28"/>
        </w:rPr>
        <w:t xml:space="preserve">по </w:t>
      </w:r>
      <w:proofErr w:type="gramStart"/>
      <w:r w:rsidRPr="009D595B">
        <w:rPr>
          <w:rFonts w:cs="Calibri"/>
          <w:bCs/>
          <w:sz w:val="28"/>
          <w:szCs w:val="28"/>
        </w:rPr>
        <w:t>контролю за</w:t>
      </w:r>
      <w:proofErr w:type="gramEnd"/>
      <w:r w:rsidRPr="009D595B">
        <w:rPr>
          <w:rFonts w:cs="Calibri"/>
          <w:bCs/>
          <w:sz w:val="28"/>
          <w:szCs w:val="28"/>
        </w:rPr>
        <w:t xml:space="preserve"> соблюдением бюджетного законодательства Российской Федерации и иных нормативных правовых актов, регулирующие бюджетные правоотношения, </w:t>
      </w:r>
      <w:r w:rsidRPr="009D3ED6">
        <w:rPr>
          <w:rFonts w:cs="Calibri"/>
          <w:bCs/>
          <w:sz w:val="28"/>
          <w:szCs w:val="28"/>
        </w:rPr>
        <w:t xml:space="preserve">предусмотренные </w:t>
      </w:r>
      <w:r>
        <w:rPr>
          <w:rFonts w:cs="Calibri"/>
          <w:bCs/>
          <w:sz w:val="28"/>
          <w:szCs w:val="28"/>
        </w:rPr>
        <w:t>частью</w:t>
      </w:r>
      <w:r w:rsidRPr="009D3ED6">
        <w:rPr>
          <w:rFonts w:cs="Calibri"/>
          <w:bCs/>
          <w:sz w:val="28"/>
          <w:szCs w:val="28"/>
        </w:rPr>
        <w:t xml:space="preserve"> 1 статьи 269.2 БК РФ</w:t>
      </w:r>
      <w:r>
        <w:rPr>
          <w:rFonts w:cs="Calibri"/>
          <w:bCs/>
          <w:sz w:val="28"/>
          <w:szCs w:val="28"/>
        </w:rPr>
        <w:t>;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 п</w:t>
      </w:r>
      <w:r w:rsidRPr="009D595B">
        <w:rPr>
          <w:rFonts w:cs="Calibri"/>
          <w:bCs/>
          <w:sz w:val="28"/>
          <w:szCs w:val="28"/>
        </w:rPr>
        <w:t xml:space="preserve">о </w:t>
      </w:r>
      <w:proofErr w:type="gramStart"/>
      <w:r w:rsidRPr="009D595B">
        <w:rPr>
          <w:rFonts w:cs="Calibri"/>
          <w:bCs/>
          <w:sz w:val="28"/>
          <w:szCs w:val="28"/>
        </w:rPr>
        <w:t>контролю за</w:t>
      </w:r>
      <w:proofErr w:type="gramEnd"/>
      <w:r w:rsidRPr="009D595B">
        <w:rPr>
          <w:rFonts w:cs="Calibri"/>
          <w:bCs/>
          <w:sz w:val="28"/>
          <w:szCs w:val="28"/>
        </w:rPr>
        <w:t xml:space="preserve"> полнотой и достоверностью отчетности о реализации муниципальных программ, в том числе отчетности об исполнении </w:t>
      </w:r>
      <w:r>
        <w:rPr>
          <w:rFonts w:cs="Calibri"/>
          <w:bCs/>
          <w:sz w:val="28"/>
          <w:szCs w:val="28"/>
        </w:rPr>
        <w:t xml:space="preserve"> </w:t>
      </w:r>
      <w:r w:rsidRPr="009D595B">
        <w:rPr>
          <w:rFonts w:cs="Calibri"/>
          <w:bCs/>
          <w:sz w:val="28"/>
          <w:szCs w:val="28"/>
        </w:rPr>
        <w:t>муниципальных</w:t>
      </w:r>
      <w:r>
        <w:rPr>
          <w:rFonts w:cs="Calibri"/>
          <w:bCs/>
          <w:sz w:val="28"/>
          <w:szCs w:val="28"/>
        </w:rPr>
        <w:t xml:space="preserve"> </w:t>
      </w:r>
      <w:r w:rsidRPr="009D595B">
        <w:rPr>
          <w:rFonts w:cs="Calibri"/>
          <w:bCs/>
          <w:sz w:val="28"/>
          <w:szCs w:val="28"/>
        </w:rPr>
        <w:t xml:space="preserve">заданий, </w:t>
      </w:r>
      <w:r w:rsidRPr="009D3ED6">
        <w:rPr>
          <w:rFonts w:cs="Calibri"/>
          <w:bCs/>
          <w:sz w:val="28"/>
          <w:szCs w:val="28"/>
        </w:rPr>
        <w:t xml:space="preserve">предусмотренные </w:t>
      </w:r>
      <w:r>
        <w:rPr>
          <w:rFonts w:cs="Calibri"/>
          <w:bCs/>
          <w:sz w:val="28"/>
          <w:szCs w:val="28"/>
        </w:rPr>
        <w:t xml:space="preserve">частью </w:t>
      </w:r>
      <w:r w:rsidRPr="009D3ED6">
        <w:rPr>
          <w:rFonts w:cs="Calibri"/>
          <w:bCs/>
          <w:sz w:val="28"/>
          <w:szCs w:val="28"/>
        </w:rPr>
        <w:t xml:space="preserve"> 1 статьи 269.2 БК РФ</w:t>
      </w:r>
      <w:r>
        <w:rPr>
          <w:rFonts w:cs="Calibri"/>
          <w:bCs/>
          <w:sz w:val="28"/>
          <w:szCs w:val="28"/>
        </w:rPr>
        <w:t xml:space="preserve">;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F55F3E">
        <w:rPr>
          <w:rFonts w:cs="Calibri"/>
          <w:bCs/>
          <w:sz w:val="28"/>
          <w:szCs w:val="28"/>
        </w:rPr>
        <w:t>по направлению объектам внутрен</w:t>
      </w:r>
      <w:r>
        <w:rPr>
          <w:rFonts w:cs="Calibri"/>
          <w:bCs/>
          <w:sz w:val="28"/>
          <w:szCs w:val="28"/>
        </w:rPr>
        <w:t xml:space="preserve">него муниципального финансового </w:t>
      </w:r>
      <w:r w:rsidRPr="00F55F3E">
        <w:rPr>
          <w:rFonts w:cs="Calibri"/>
          <w:bCs/>
          <w:sz w:val="28"/>
          <w:szCs w:val="28"/>
        </w:rPr>
        <w:t>контроля актов, заключений, представлений и (или) предписаний</w:t>
      </w:r>
      <w:r>
        <w:rPr>
          <w:rFonts w:cs="Calibri"/>
          <w:bCs/>
          <w:sz w:val="28"/>
          <w:szCs w:val="28"/>
        </w:rPr>
        <w:t>, предусмотренные статьёй 270.2 БК РФ</w:t>
      </w:r>
      <w:r w:rsidRPr="00F55F3E">
        <w:rPr>
          <w:rFonts w:cs="Calibri"/>
          <w:bCs/>
          <w:sz w:val="28"/>
          <w:szCs w:val="28"/>
        </w:rPr>
        <w:t>;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F55F3E">
        <w:rPr>
          <w:rFonts w:cs="Calibri"/>
          <w:bCs/>
          <w:sz w:val="28"/>
          <w:szCs w:val="28"/>
        </w:rPr>
        <w:t>по направлению должностным лицам, уполномоченным принимать решения о применении бюджетных мер принуждения, уведомлений о применении бюджетных мер принуждения</w:t>
      </w:r>
      <w:r>
        <w:rPr>
          <w:rFonts w:cs="Calibri"/>
          <w:bCs/>
          <w:sz w:val="28"/>
          <w:szCs w:val="28"/>
        </w:rPr>
        <w:t>, предусмотренные статьёй 306.2 БК РФ</w:t>
      </w:r>
      <w:r w:rsidRPr="00F55F3E">
        <w:rPr>
          <w:rFonts w:cs="Calibri"/>
          <w:bCs/>
          <w:sz w:val="28"/>
          <w:szCs w:val="28"/>
        </w:rPr>
        <w:t xml:space="preserve">;                                                                      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F55F3E">
        <w:rPr>
          <w:rFonts w:cs="Calibri"/>
          <w:bCs/>
          <w:sz w:val="28"/>
          <w:szCs w:val="28"/>
        </w:rPr>
        <w:t xml:space="preserve"> по осуществлению производства по делам об административных правонарушениях в порядке, установленном законодательством об административных правонарушениях</w:t>
      </w:r>
      <w:r>
        <w:rPr>
          <w:rFonts w:cs="Calibri"/>
          <w:bCs/>
          <w:sz w:val="28"/>
          <w:szCs w:val="28"/>
        </w:rPr>
        <w:t xml:space="preserve">, </w:t>
      </w:r>
      <w:r w:rsidRPr="009D3ED6">
        <w:rPr>
          <w:rFonts w:cs="Calibri"/>
          <w:bCs/>
          <w:sz w:val="28"/>
          <w:szCs w:val="28"/>
        </w:rPr>
        <w:t xml:space="preserve">предусмотренные </w:t>
      </w:r>
      <w:r>
        <w:rPr>
          <w:rFonts w:cs="Calibri"/>
          <w:bCs/>
          <w:sz w:val="28"/>
          <w:szCs w:val="28"/>
        </w:rPr>
        <w:t xml:space="preserve">частью </w:t>
      </w:r>
      <w:r w:rsidRPr="009D3ED6">
        <w:rPr>
          <w:rFonts w:cs="Calibri"/>
          <w:bCs/>
          <w:sz w:val="28"/>
          <w:szCs w:val="28"/>
        </w:rPr>
        <w:t xml:space="preserve"> </w:t>
      </w:r>
      <w:r>
        <w:rPr>
          <w:rFonts w:cs="Calibri"/>
          <w:bCs/>
          <w:sz w:val="28"/>
          <w:szCs w:val="28"/>
        </w:rPr>
        <w:t>2</w:t>
      </w:r>
      <w:r w:rsidRPr="009D3ED6">
        <w:rPr>
          <w:rFonts w:cs="Calibri"/>
          <w:bCs/>
          <w:sz w:val="28"/>
          <w:szCs w:val="28"/>
        </w:rPr>
        <w:t xml:space="preserve"> статьи 269.2 БК РФ</w:t>
      </w:r>
      <w:r>
        <w:rPr>
          <w:rFonts w:cs="Calibri"/>
          <w:bCs/>
          <w:sz w:val="28"/>
          <w:szCs w:val="28"/>
        </w:rPr>
        <w:t xml:space="preserve">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D67C8C">
        <w:rPr>
          <w:rFonts w:cs="Calibri"/>
          <w:bCs/>
          <w:sz w:val="28"/>
          <w:szCs w:val="28"/>
        </w:rPr>
        <w:t>1.</w:t>
      </w:r>
      <w:r>
        <w:rPr>
          <w:rFonts w:cs="Calibri"/>
          <w:bCs/>
          <w:sz w:val="28"/>
          <w:szCs w:val="28"/>
        </w:rPr>
        <w:t>4</w:t>
      </w:r>
      <w:r w:rsidRPr="00D67C8C">
        <w:rPr>
          <w:rFonts w:cs="Calibri"/>
          <w:bCs/>
          <w:sz w:val="28"/>
          <w:szCs w:val="28"/>
        </w:rPr>
        <w:t xml:space="preserve">. </w:t>
      </w:r>
      <w:r w:rsidRPr="000029FB">
        <w:rPr>
          <w:rFonts w:cs="Calibri"/>
          <w:bCs/>
          <w:sz w:val="28"/>
          <w:szCs w:val="28"/>
        </w:rPr>
        <w:t>В должностных регламентах</w:t>
      </w:r>
      <w:r w:rsidRPr="008D1D8C">
        <w:rPr>
          <w:rFonts w:cs="Calibri"/>
          <w:bCs/>
          <w:sz w:val="28"/>
          <w:szCs w:val="28"/>
        </w:rPr>
        <w:t xml:space="preserve"> </w:t>
      </w:r>
      <w:r w:rsidRPr="00654852">
        <w:rPr>
          <w:rFonts w:cs="Calibri"/>
          <w:bCs/>
          <w:sz w:val="28"/>
          <w:szCs w:val="28"/>
        </w:rPr>
        <w:t xml:space="preserve">сотрудников </w:t>
      </w:r>
      <w:r>
        <w:rPr>
          <w:rFonts w:cs="Calibri"/>
          <w:bCs/>
          <w:sz w:val="28"/>
          <w:szCs w:val="28"/>
        </w:rPr>
        <w:t>органов муниципального финансового контроля</w:t>
      </w:r>
      <w:r w:rsidRPr="00654852">
        <w:rPr>
          <w:rFonts w:cs="Calibri"/>
          <w:bCs/>
          <w:sz w:val="28"/>
          <w:szCs w:val="28"/>
        </w:rPr>
        <w:t>, ответственных за осуществление внутреннего муниципального финансового контроля</w:t>
      </w:r>
      <w:r w:rsidRPr="008D1D8C">
        <w:rPr>
          <w:rFonts w:cs="Calibri"/>
          <w:bCs/>
          <w:sz w:val="28"/>
          <w:szCs w:val="28"/>
        </w:rPr>
        <w:t xml:space="preserve"> не закреплены обязанности  по осуществлению внутреннего муниципального финансового контроля</w:t>
      </w:r>
      <w:r>
        <w:rPr>
          <w:rFonts w:cs="Calibri"/>
          <w:bCs/>
          <w:sz w:val="28"/>
          <w:szCs w:val="28"/>
        </w:rPr>
        <w:t xml:space="preserve">: </w:t>
      </w:r>
    </w:p>
    <w:p w:rsidR="00C00F29" w:rsidRPr="008D1D8C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8D1D8C">
        <w:rPr>
          <w:rFonts w:cs="Calibri"/>
          <w:bCs/>
          <w:sz w:val="28"/>
          <w:szCs w:val="28"/>
        </w:rPr>
        <w:t xml:space="preserve">по осуществлению </w:t>
      </w:r>
      <w:proofErr w:type="gramStart"/>
      <w:r w:rsidRPr="008D1D8C">
        <w:rPr>
          <w:rFonts w:cs="Calibri"/>
          <w:bCs/>
          <w:sz w:val="28"/>
          <w:szCs w:val="28"/>
        </w:rPr>
        <w:t>контроля за</w:t>
      </w:r>
      <w:proofErr w:type="gramEnd"/>
      <w:r w:rsidRPr="008D1D8C">
        <w:rPr>
          <w:rFonts w:cs="Calibri"/>
          <w:bCs/>
          <w:sz w:val="28"/>
          <w:szCs w:val="28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правоотношения;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8D1D8C">
        <w:rPr>
          <w:rFonts w:cs="Calibri"/>
          <w:bCs/>
          <w:sz w:val="28"/>
          <w:szCs w:val="28"/>
        </w:rPr>
        <w:t xml:space="preserve">по осуществлению </w:t>
      </w:r>
      <w:proofErr w:type="gramStart"/>
      <w:r w:rsidRPr="008D1D8C">
        <w:rPr>
          <w:rFonts w:cs="Calibri"/>
          <w:bCs/>
          <w:sz w:val="28"/>
          <w:szCs w:val="28"/>
        </w:rPr>
        <w:t>контроля за</w:t>
      </w:r>
      <w:proofErr w:type="gramEnd"/>
      <w:r w:rsidRPr="008D1D8C">
        <w:rPr>
          <w:rFonts w:cs="Calibri"/>
          <w:bCs/>
          <w:sz w:val="28"/>
          <w:szCs w:val="28"/>
        </w:rPr>
        <w:t xml:space="preserve"> полнотой и достоверностью отчетности о реализации муниципальных программ, в том числе отчетности об исполнении муниципальных заданий</w:t>
      </w:r>
      <w:r>
        <w:rPr>
          <w:rFonts w:cs="Calibri"/>
          <w:bCs/>
          <w:sz w:val="28"/>
          <w:szCs w:val="28"/>
        </w:rPr>
        <w:t>;</w:t>
      </w:r>
      <w:r w:rsidRPr="008D1D8C">
        <w:rPr>
          <w:rFonts w:cs="Calibri"/>
          <w:bCs/>
          <w:sz w:val="28"/>
          <w:szCs w:val="28"/>
        </w:rPr>
        <w:t xml:space="preserve">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п</w:t>
      </w:r>
      <w:r w:rsidRPr="008D1D8C">
        <w:rPr>
          <w:rFonts w:cs="Calibri"/>
          <w:bCs/>
          <w:sz w:val="28"/>
          <w:szCs w:val="28"/>
        </w:rPr>
        <w:t xml:space="preserve">о </w:t>
      </w:r>
      <w:r w:rsidRPr="009A4225">
        <w:rPr>
          <w:rFonts w:cs="Calibri"/>
          <w:bCs/>
          <w:sz w:val="28"/>
          <w:szCs w:val="28"/>
        </w:rPr>
        <w:t>формированию</w:t>
      </w:r>
      <w:r w:rsidRPr="008D1D8C">
        <w:rPr>
          <w:rFonts w:cs="Calibri"/>
          <w:bCs/>
          <w:sz w:val="28"/>
          <w:szCs w:val="28"/>
        </w:rPr>
        <w:t xml:space="preserve"> </w:t>
      </w:r>
      <w:r>
        <w:rPr>
          <w:rFonts w:cs="Calibri"/>
          <w:bCs/>
          <w:sz w:val="28"/>
          <w:szCs w:val="28"/>
        </w:rPr>
        <w:t xml:space="preserve">и </w:t>
      </w:r>
      <w:r w:rsidRPr="008D1D8C">
        <w:rPr>
          <w:rFonts w:cs="Calibri"/>
          <w:bCs/>
          <w:sz w:val="28"/>
          <w:szCs w:val="28"/>
        </w:rPr>
        <w:t>направлению объектам контроля актов, заключений, представлений и (или) предписаний</w:t>
      </w:r>
      <w:r>
        <w:rPr>
          <w:rFonts w:cs="Calibri"/>
          <w:bCs/>
          <w:sz w:val="28"/>
          <w:szCs w:val="28"/>
        </w:rPr>
        <w:t>;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8D1D8C">
        <w:rPr>
          <w:rFonts w:cs="Calibri"/>
          <w:bCs/>
          <w:sz w:val="28"/>
          <w:szCs w:val="28"/>
        </w:rPr>
        <w:t>по направлению должностным лицам, уполномоченным принимать решения о применении бюджетных мер принуждения, уведомлений о применении бюджетных мер принуждения;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8D1D8C">
        <w:rPr>
          <w:rFonts w:cs="Calibri"/>
          <w:bCs/>
          <w:sz w:val="28"/>
          <w:szCs w:val="28"/>
        </w:rPr>
        <w:t>по осуществлению производства по делам об административных правонарушениях в порядке, установленном законодательством об административных правонарушениях</w:t>
      </w:r>
      <w:r w:rsidRPr="009A4225">
        <w:rPr>
          <w:rFonts w:cs="Calibri"/>
          <w:bCs/>
          <w:sz w:val="28"/>
          <w:szCs w:val="28"/>
        </w:rPr>
        <w:t xml:space="preserve">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2. Н</w:t>
      </w:r>
      <w:r w:rsidRPr="009A4225">
        <w:rPr>
          <w:rFonts w:cs="Calibri"/>
          <w:bCs/>
          <w:sz w:val="28"/>
          <w:szCs w:val="28"/>
        </w:rPr>
        <w:t>е обеспечено исполнение полномочий</w:t>
      </w:r>
      <w:r>
        <w:rPr>
          <w:rFonts w:cs="Calibri"/>
          <w:bCs/>
          <w:sz w:val="28"/>
          <w:szCs w:val="28"/>
        </w:rPr>
        <w:t xml:space="preserve"> </w:t>
      </w:r>
      <w:r w:rsidRPr="009A4225">
        <w:rPr>
          <w:rFonts w:cs="Calibri"/>
          <w:bCs/>
          <w:sz w:val="28"/>
          <w:szCs w:val="28"/>
        </w:rPr>
        <w:t xml:space="preserve">по осуществлению </w:t>
      </w:r>
      <w:proofErr w:type="gramStart"/>
      <w:r>
        <w:rPr>
          <w:rFonts w:cs="Calibri"/>
          <w:bCs/>
          <w:sz w:val="28"/>
          <w:szCs w:val="28"/>
        </w:rPr>
        <w:t>контроля</w:t>
      </w:r>
      <w:r w:rsidRPr="009A4225">
        <w:rPr>
          <w:rFonts w:cs="Calibri"/>
          <w:bCs/>
          <w:sz w:val="28"/>
          <w:szCs w:val="28"/>
        </w:rPr>
        <w:t xml:space="preserve"> за</w:t>
      </w:r>
      <w:proofErr w:type="gramEnd"/>
      <w:r w:rsidRPr="009A4225">
        <w:rPr>
          <w:rFonts w:cs="Calibri"/>
          <w:bCs/>
          <w:sz w:val="28"/>
          <w:szCs w:val="28"/>
        </w:rPr>
        <w:t xml:space="preserve"> соблюдением бюджетного законодательства Российской Федерации и иных нормативных правовых актов, регули</w:t>
      </w:r>
      <w:r>
        <w:rPr>
          <w:rFonts w:cs="Calibri"/>
          <w:bCs/>
          <w:sz w:val="28"/>
          <w:szCs w:val="28"/>
        </w:rPr>
        <w:t>рующих бюджетные правоотношения, предусмотренных</w:t>
      </w:r>
      <w:r w:rsidRPr="000029FB">
        <w:rPr>
          <w:rFonts w:cs="Calibri"/>
          <w:bCs/>
          <w:sz w:val="28"/>
          <w:szCs w:val="28"/>
        </w:rPr>
        <w:t xml:space="preserve"> частью 1 статьи 269.2 БК РФ</w:t>
      </w:r>
      <w:r>
        <w:rPr>
          <w:rFonts w:cs="Calibri"/>
          <w:bCs/>
          <w:sz w:val="28"/>
          <w:szCs w:val="28"/>
        </w:rPr>
        <w:t xml:space="preserve">. </w:t>
      </w:r>
    </w:p>
    <w:p w:rsidR="00C00F29" w:rsidRPr="009A4225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3. Н</w:t>
      </w:r>
      <w:r w:rsidRPr="009A4225">
        <w:rPr>
          <w:rFonts w:cs="Calibri"/>
          <w:bCs/>
          <w:sz w:val="28"/>
          <w:szCs w:val="28"/>
        </w:rPr>
        <w:t xml:space="preserve">е обеспечено исполнение полномочий по </w:t>
      </w:r>
      <w:proofErr w:type="gramStart"/>
      <w:r w:rsidRPr="009A4225">
        <w:rPr>
          <w:rFonts w:cs="Calibri"/>
          <w:bCs/>
          <w:sz w:val="28"/>
          <w:szCs w:val="28"/>
        </w:rPr>
        <w:t>контролю за</w:t>
      </w:r>
      <w:proofErr w:type="gramEnd"/>
      <w:r w:rsidRPr="009A4225">
        <w:rPr>
          <w:rFonts w:cs="Calibri"/>
          <w:bCs/>
          <w:sz w:val="28"/>
          <w:szCs w:val="28"/>
        </w:rPr>
        <w:t xml:space="preserve"> полнотой и достоверностью отчетности о реализации муниципальных программ, в том числе отчетности  об исполнении муниципальных заданий, предусмотренных </w:t>
      </w:r>
      <w:r>
        <w:rPr>
          <w:rFonts w:cs="Calibri"/>
          <w:bCs/>
          <w:sz w:val="28"/>
          <w:szCs w:val="28"/>
        </w:rPr>
        <w:t>частью 1 статьи</w:t>
      </w:r>
      <w:r w:rsidRPr="009A4225">
        <w:rPr>
          <w:rFonts w:cs="Calibri"/>
          <w:bCs/>
          <w:sz w:val="28"/>
          <w:szCs w:val="28"/>
        </w:rPr>
        <w:t xml:space="preserve"> 269.2 БК РФ</w:t>
      </w:r>
      <w:r>
        <w:rPr>
          <w:rFonts w:cs="Calibri"/>
          <w:bCs/>
          <w:sz w:val="28"/>
          <w:szCs w:val="28"/>
        </w:rPr>
        <w:t xml:space="preserve">. </w:t>
      </w:r>
    </w:p>
    <w:p w:rsidR="00C00F29" w:rsidRPr="000029FB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0029FB">
        <w:rPr>
          <w:rFonts w:cs="Calibri"/>
          <w:bCs/>
          <w:sz w:val="28"/>
          <w:szCs w:val="28"/>
        </w:rPr>
        <w:t>4. Недостатки, выявленные в части планирования контрольных мероприятий:</w:t>
      </w:r>
    </w:p>
    <w:p w:rsidR="00C00F29" w:rsidRPr="000029FB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0029FB">
        <w:rPr>
          <w:rFonts w:cs="Calibri"/>
          <w:bCs/>
          <w:sz w:val="28"/>
          <w:szCs w:val="28"/>
        </w:rPr>
        <w:t xml:space="preserve">Планирование контрольных мероприятий осуществлялось без учета установленных критериев отбора. </w:t>
      </w:r>
    </w:p>
    <w:p w:rsidR="00C00F29" w:rsidRPr="000029FB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0029FB">
        <w:rPr>
          <w:rFonts w:cs="Calibri"/>
          <w:bCs/>
          <w:sz w:val="28"/>
          <w:szCs w:val="28"/>
        </w:rPr>
        <w:t xml:space="preserve">Не обеспечено планирование контрольных мероприятий по вопросам полноты и достоверности отчетности о реализации муниципальных программ, в том числе отчетности об исполнении муниципальных заданий. </w:t>
      </w:r>
    </w:p>
    <w:p w:rsidR="00C00F29" w:rsidRPr="000029FB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0029FB">
        <w:rPr>
          <w:rFonts w:cs="Calibri"/>
          <w:bCs/>
          <w:sz w:val="28"/>
          <w:szCs w:val="28"/>
        </w:rPr>
        <w:t>Не соблюдался срок утверждения плана контрольных мероприятий</w:t>
      </w:r>
      <w:r w:rsidRPr="00D57BB5">
        <w:rPr>
          <w:rFonts w:cs="Calibri"/>
          <w:bCs/>
          <w:sz w:val="28"/>
          <w:szCs w:val="28"/>
        </w:rPr>
        <w:t>.</w:t>
      </w:r>
    </w:p>
    <w:p w:rsidR="00C00F29" w:rsidRPr="000029FB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0029FB">
        <w:rPr>
          <w:rFonts w:cs="Calibri"/>
          <w:bCs/>
          <w:sz w:val="28"/>
          <w:szCs w:val="28"/>
        </w:rPr>
        <w:t xml:space="preserve">Отсутствовали утвержденные изменения в план контрольных мероприятий. </w:t>
      </w:r>
    </w:p>
    <w:p w:rsidR="00C00F29" w:rsidRPr="000029FB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Несвоевременно </w:t>
      </w:r>
      <w:r w:rsidRPr="000029FB">
        <w:rPr>
          <w:rFonts w:cs="Calibri"/>
          <w:bCs/>
          <w:sz w:val="28"/>
          <w:szCs w:val="28"/>
        </w:rPr>
        <w:t>вн</w:t>
      </w:r>
      <w:r>
        <w:rPr>
          <w:rFonts w:cs="Calibri"/>
          <w:bCs/>
          <w:sz w:val="28"/>
          <w:szCs w:val="28"/>
        </w:rPr>
        <w:t>о</w:t>
      </w:r>
      <w:r w:rsidRPr="000029FB">
        <w:rPr>
          <w:rFonts w:cs="Calibri"/>
          <w:bCs/>
          <w:sz w:val="28"/>
          <w:szCs w:val="28"/>
        </w:rPr>
        <w:t>с</w:t>
      </w:r>
      <w:r>
        <w:rPr>
          <w:rFonts w:cs="Calibri"/>
          <w:bCs/>
          <w:sz w:val="28"/>
          <w:szCs w:val="28"/>
        </w:rPr>
        <w:t>ились</w:t>
      </w:r>
      <w:r w:rsidRPr="000029FB">
        <w:rPr>
          <w:rFonts w:cs="Calibri"/>
          <w:bCs/>
          <w:sz w:val="28"/>
          <w:szCs w:val="28"/>
        </w:rPr>
        <w:t xml:space="preserve"> изменени</w:t>
      </w:r>
      <w:r>
        <w:rPr>
          <w:rFonts w:cs="Calibri"/>
          <w:bCs/>
          <w:sz w:val="28"/>
          <w:szCs w:val="28"/>
        </w:rPr>
        <w:t>я</w:t>
      </w:r>
      <w:r w:rsidRPr="000029FB">
        <w:rPr>
          <w:rFonts w:cs="Calibri"/>
          <w:bCs/>
          <w:sz w:val="28"/>
          <w:szCs w:val="28"/>
        </w:rPr>
        <w:t xml:space="preserve"> в план контрольных мероприятий. </w:t>
      </w:r>
    </w:p>
    <w:p w:rsidR="00C00F29" w:rsidRPr="000029FB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0029FB">
        <w:rPr>
          <w:rFonts w:cs="Calibri"/>
          <w:bCs/>
          <w:sz w:val="28"/>
          <w:szCs w:val="28"/>
        </w:rPr>
        <w:t xml:space="preserve">Форма и содержание плана контрольных мероприятий не соответствовали </w:t>
      </w:r>
      <w:r>
        <w:rPr>
          <w:rFonts w:cs="Calibri"/>
          <w:bCs/>
          <w:sz w:val="28"/>
          <w:szCs w:val="28"/>
        </w:rPr>
        <w:t>положениям утверждённого Порядка</w:t>
      </w:r>
      <w:r w:rsidRPr="000029FB">
        <w:rPr>
          <w:rFonts w:cs="Calibri"/>
          <w:bCs/>
          <w:sz w:val="28"/>
          <w:szCs w:val="28"/>
        </w:rPr>
        <w:t xml:space="preserve">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2F66F9">
        <w:rPr>
          <w:rFonts w:cs="Calibri"/>
          <w:bCs/>
          <w:sz w:val="28"/>
          <w:szCs w:val="28"/>
        </w:rPr>
        <w:t xml:space="preserve">Кроме того выявлены иные недостатки: планы контрольных мероприятий не согласовывались с главами </w:t>
      </w:r>
      <w:r>
        <w:rPr>
          <w:rFonts w:cs="Calibri"/>
          <w:bCs/>
          <w:sz w:val="28"/>
          <w:szCs w:val="28"/>
        </w:rPr>
        <w:t>местных администраций</w:t>
      </w:r>
      <w:r w:rsidRPr="002F66F9">
        <w:rPr>
          <w:rFonts w:cs="Calibri"/>
          <w:bCs/>
          <w:sz w:val="28"/>
          <w:szCs w:val="28"/>
        </w:rPr>
        <w:t>, в соответствии</w:t>
      </w:r>
      <w:r w:rsidRPr="004B4B69">
        <w:rPr>
          <w:rFonts w:cs="Calibri"/>
          <w:bCs/>
          <w:sz w:val="28"/>
          <w:szCs w:val="28"/>
        </w:rPr>
        <w:t xml:space="preserve"> с положениями Соглашений о передаче полномочий, а также с </w:t>
      </w:r>
      <w:r>
        <w:rPr>
          <w:rFonts w:cs="Calibri"/>
          <w:bCs/>
          <w:sz w:val="28"/>
          <w:szCs w:val="28"/>
        </w:rPr>
        <w:t>контрольно-счётным органом в соответствии с утверждённым Порядком.</w:t>
      </w:r>
      <w:r w:rsidRPr="004B4B69">
        <w:rPr>
          <w:rFonts w:cs="Calibri"/>
          <w:bCs/>
          <w:sz w:val="28"/>
          <w:szCs w:val="28"/>
        </w:rPr>
        <w:t xml:space="preserve"> </w:t>
      </w:r>
    </w:p>
    <w:p w:rsidR="00C00F29" w:rsidRPr="00C731AD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5. </w:t>
      </w:r>
      <w:r w:rsidRPr="00C731AD">
        <w:rPr>
          <w:rFonts w:cs="Calibri"/>
          <w:bCs/>
          <w:sz w:val="28"/>
          <w:szCs w:val="28"/>
        </w:rPr>
        <w:t xml:space="preserve">Несоответствие процедур контрольных мероприятий актам, регламентирующим порядок осуществления </w:t>
      </w:r>
      <w:r>
        <w:rPr>
          <w:rFonts w:cs="Calibri"/>
          <w:bCs/>
          <w:sz w:val="28"/>
          <w:szCs w:val="28"/>
        </w:rPr>
        <w:t>внутреннего муниципального финансового контроля.</w:t>
      </w:r>
    </w:p>
    <w:p w:rsidR="00C00F29" w:rsidRPr="00DD79B1" w:rsidRDefault="00C00F29" w:rsidP="00C00F29">
      <w:pPr>
        <w:widowControl w:val="0"/>
        <w:autoSpaceDE w:val="0"/>
        <w:autoSpaceDN w:val="0"/>
        <w:adjustRightInd w:val="0"/>
        <w:jc w:val="left"/>
        <w:rPr>
          <w:rFonts w:cs="Calibri"/>
          <w:bCs/>
          <w:sz w:val="28"/>
          <w:szCs w:val="28"/>
        </w:rPr>
      </w:pPr>
      <w:r w:rsidRPr="00DD79B1">
        <w:rPr>
          <w:rFonts w:cs="Calibri"/>
          <w:bCs/>
          <w:sz w:val="28"/>
          <w:szCs w:val="28"/>
        </w:rPr>
        <w:t>5.1. Выявлены недостатки при подготовке к контрольному мероприятию: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DD79B1">
        <w:rPr>
          <w:rFonts w:cs="Calibri"/>
          <w:bCs/>
          <w:sz w:val="28"/>
          <w:szCs w:val="28"/>
        </w:rPr>
        <w:t>Контрольное мероприятие проводилось по объекту контроля</w:t>
      </w:r>
      <w:r w:rsidRPr="007D365F">
        <w:rPr>
          <w:rFonts w:cs="Calibri"/>
          <w:bCs/>
          <w:sz w:val="28"/>
          <w:szCs w:val="28"/>
        </w:rPr>
        <w:t>, не включенному в  План контрольной деятельности, без оформления приказа о проведении проверки</w:t>
      </w:r>
      <w:r>
        <w:rPr>
          <w:rFonts w:cs="Calibri"/>
          <w:bCs/>
          <w:sz w:val="28"/>
          <w:szCs w:val="28"/>
        </w:rPr>
        <w:t xml:space="preserve">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Форма</w:t>
      </w:r>
      <w:r w:rsidRPr="007D365F">
        <w:rPr>
          <w:rFonts w:cs="Calibri"/>
          <w:bCs/>
          <w:sz w:val="28"/>
          <w:szCs w:val="28"/>
        </w:rPr>
        <w:t xml:space="preserve"> и </w:t>
      </w:r>
      <w:r>
        <w:rPr>
          <w:rFonts w:cs="Calibri"/>
          <w:bCs/>
          <w:sz w:val="28"/>
          <w:szCs w:val="28"/>
        </w:rPr>
        <w:t>содержание</w:t>
      </w:r>
      <w:r w:rsidRPr="007D365F">
        <w:rPr>
          <w:rFonts w:cs="Calibri"/>
          <w:bCs/>
          <w:sz w:val="28"/>
          <w:szCs w:val="28"/>
        </w:rPr>
        <w:t xml:space="preserve"> распорядительного документа о проведении контрольного мероприятия </w:t>
      </w:r>
      <w:r>
        <w:rPr>
          <w:rFonts w:cs="Calibri"/>
          <w:bCs/>
          <w:sz w:val="28"/>
          <w:szCs w:val="28"/>
        </w:rPr>
        <w:t>не соответствовали</w:t>
      </w:r>
      <w:r w:rsidRPr="007D365F">
        <w:rPr>
          <w:rFonts w:cs="Calibri"/>
          <w:bCs/>
          <w:sz w:val="28"/>
          <w:szCs w:val="28"/>
        </w:rPr>
        <w:t xml:space="preserve"> </w:t>
      </w:r>
      <w:r w:rsidRPr="00E35009">
        <w:rPr>
          <w:rFonts w:cs="Calibri"/>
          <w:bCs/>
          <w:sz w:val="28"/>
          <w:szCs w:val="28"/>
        </w:rPr>
        <w:t xml:space="preserve">положениям </w:t>
      </w:r>
      <w:r>
        <w:rPr>
          <w:rFonts w:cs="Calibri"/>
          <w:bCs/>
          <w:sz w:val="28"/>
          <w:szCs w:val="28"/>
        </w:rPr>
        <w:t xml:space="preserve">утверждённого </w:t>
      </w:r>
      <w:r w:rsidRPr="00E35009">
        <w:rPr>
          <w:rFonts w:cs="Calibri"/>
          <w:bCs/>
          <w:sz w:val="28"/>
          <w:szCs w:val="28"/>
        </w:rPr>
        <w:t>Порядка</w:t>
      </w:r>
      <w:r w:rsidRPr="00D57BB5">
        <w:rPr>
          <w:rFonts w:cs="Calibri"/>
          <w:bCs/>
          <w:sz w:val="28"/>
          <w:szCs w:val="28"/>
        </w:rPr>
        <w:t>.</w:t>
      </w:r>
      <w:r w:rsidRPr="004B4B69">
        <w:rPr>
          <w:rFonts w:cs="Calibri"/>
          <w:bCs/>
          <w:sz w:val="28"/>
          <w:szCs w:val="28"/>
          <w:highlight w:val="cyan"/>
        </w:rPr>
        <w:t xml:space="preserve">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Н</w:t>
      </w:r>
      <w:r w:rsidRPr="007D365F">
        <w:rPr>
          <w:rFonts w:cs="Calibri"/>
          <w:bCs/>
          <w:sz w:val="28"/>
          <w:szCs w:val="28"/>
        </w:rPr>
        <w:t>е</w:t>
      </w:r>
      <w:r>
        <w:rPr>
          <w:rFonts w:cs="Calibri"/>
          <w:bCs/>
          <w:sz w:val="28"/>
          <w:szCs w:val="28"/>
        </w:rPr>
        <w:t xml:space="preserve"> </w:t>
      </w:r>
      <w:r w:rsidRPr="007D365F">
        <w:rPr>
          <w:rFonts w:cs="Calibri"/>
          <w:bCs/>
          <w:sz w:val="28"/>
          <w:szCs w:val="28"/>
        </w:rPr>
        <w:t>вн</w:t>
      </w:r>
      <w:r>
        <w:rPr>
          <w:rFonts w:cs="Calibri"/>
          <w:bCs/>
          <w:sz w:val="28"/>
          <w:szCs w:val="28"/>
        </w:rPr>
        <w:t>осились изменения</w:t>
      </w:r>
      <w:r w:rsidRPr="007D365F">
        <w:rPr>
          <w:rFonts w:cs="Calibri"/>
          <w:bCs/>
          <w:sz w:val="28"/>
          <w:szCs w:val="28"/>
        </w:rPr>
        <w:t xml:space="preserve"> в приказ о проведении контрольного мероприятия при изменении  состава группы проверки</w:t>
      </w:r>
      <w:r>
        <w:rPr>
          <w:rFonts w:cs="Calibri"/>
          <w:bCs/>
          <w:sz w:val="28"/>
          <w:szCs w:val="28"/>
        </w:rPr>
        <w:t xml:space="preserve">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Не составлялась п</w:t>
      </w:r>
      <w:r w:rsidRPr="00730F32">
        <w:rPr>
          <w:rFonts w:cs="Calibri"/>
          <w:bCs/>
          <w:sz w:val="28"/>
          <w:szCs w:val="28"/>
        </w:rPr>
        <w:t>рограмм</w:t>
      </w:r>
      <w:r>
        <w:rPr>
          <w:rFonts w:cs="Calibri"/>
          <w:bCs/>
          <w:sz w:val="28"/>
          <w:szCs w:val="28"/>
        </w:rPr>
        <w:t>а</w:t>
      </w:r>
      <w:r w:rsidRPr="00730F32">
        <w:rPr>
          <w:rFonts w:cs="Calibri"/>
          <w:bCs/>
          <w:sz w:val="28"/>
          <w:szCs w:val="28"/>
        </w:rPr>
        <w:t xml:space="preserve"> </w:t>
      </w:r>
      <w:r>
        <w:rPr>
          <w:rFonts w:cs="Calibri"/>
          <w:bCs/>
          <w:sz w:val="28"/>
          <w:szCs w:val="28"/>
        </w:rPr>
        <w:t>проверки п</w:t>
      </w:r>
      <w:r w:rsidRPr="00730F32">
        <w:rPr>
          <w:rFonts w:cs="Calibri"/>
          <w:bCs/>
          <w:sz w:val="28"/>
          <w:szCs w:val="28"/>
        </w:rPr>
        <w:t>ри проведении внепланового контрольного меропри</w:t>
      </w:r>
      <w:r>
        <w:rPr>
          <w:rFonts w:cs="Calibri"/>
          <w:bCs/>
          <w:sz w:val="28"/>
          <w:szCs w:val="28"/>
        </w:rPr>
        <w:t xml:space="preserve">ятия.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Форма и  содержание п</w:t>
      </w:r>
      <w:r w:rsidRPr="00E35009">
        <w:rPr>
          <w:rFonts w:cs="Calibri"/>
          <w:bCs/>
          <w:sz w:val="28"/>
          <w:szCs w:val="28"/>
        </w:rPr>
        <w:t xml:space="preserve">рограммы контрольного мероприятия </w:t>
      </w:r>
      <w:r>
        <w:rPr>
          <w:rFonts w:cs="Calibri"/>
          <w:bCs/>
          <w:sz w:val="28"/>
          <w:szCs w:val="28"/>
        </w:rPr>
        <w:t>н</w:t>
      </w:r>
      <w:r w:rsidRPr="00E35009">
        <w:rPr>
          <w:rFonts w:cs="Calibri"/>
          <w:bCs/>
          <w:sz w:val="28"/>
          <w:szCs w:val="28"/>
        </w:rPr>
        <w:t>е</w:t>
      </w:r>
      <w:r>
        <w:rPr>
          <w:rFonts w:cs="Calibri"/>
          <w:bCs/>
          <w:sz w:val="28"/>
          <w:szCs w:val="28"/>
        </w:rPr>
        <w:t xml:space="preserve"> соответствовали</w:t>
      </w:r>
      <w:r w:rsidRPr="00E35009">
        <w:rPr>
          <w:rFonts w:cs="Calibri"/>
          <w:bCs/>
          <w:sz w:val="28"/>
          <w:szCs w:val="28"/>
        </w:rPr>
        <w:t xml:space="preserve"> положениям </w:t>
      </w:r>
      <w:r>
        <w:rPr>
          <w:rFonts w:cs="Calibri"/>
          <w:bCs/>
          <w:sz w:val="28"/>
          <w:szCs w:val="28"/>
        </w:rPr>
        <w:t xml:space="preserve">утвержденного </w:t>
      </w:r>
      <w:r w:rsidRPr="00E35009">
        <w:rPr>
          <w:rFonts w:cs="Calibri"/>
          <w:bCs/>
          <w:sz w:val="28"/>
          <w:szCs w:val="28"/>
        </w:rPr>
        <w:t xml:space="preserve">Порядка </w:t>
      </w:r>
      <w:r>
        <w:rPr>
          <w:rFonts w:cs="Calibri"/>
          <w:bCs/>
          <w:sz w:val="28"/>
          <w:szCs w:val="28"/>
        </w:rPr>
        <w:t>и</w:t>
      </w:r>
      <w:r w:rsidRPr="00E35009">
        <w:rPr>
          <w:rFonts w:cs="Calibri"/>
          <w:bCs/>
          <w:sz w:val="28"/>
          <w:szCs w:val="28"/>
        </w:rPr>
        <w:t xml:space="preserve"> Стандарта</w:t>
      </w:r>
      <w:r>
        <w:rPr>
          <w:rFonts w:cs="Calibri"/>
          <w:bCs/>
          <w:sz w:val="28"/>
          <w:szCs w:val="28"/>
        </w:rPr>
        <w:t xml:space="preserve">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C034FF">
        <w:rPr>
          <w:rFonts w:cs="Calibri"/>
          <w:bCs/>
          <w:sz w:val="28"/>
          <w:szCs w:val="28"/>
        </w:rPr>
        <w:t xml:space="preserve">Кроме того выявлены иные недостатки: 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в приказе о проведении плановой проверки и программе</w:t>
      </w:r>
      <w:r w:rsidRPr="00730F32">
        <w:rPr>
          <w:rFonts w:cs="Calibri"/>
          <w:bCs/>
          <w:sz w:val="28"/>
          <w:szCs w:val="28"/>
        </w:rPr>
        <w:t xml:space="preserve"> </w:t>
      </w:r>
      <w:r>
        <w:rPr>
          <w:rFonts w:cs="Calibri"/>
          <w:bCs/>
          <w:sz w:val="28"/>
          <w:szCs w:val="28"/>
        </w:rPr>
        <w:t>проверки</w:t>
      </w:r>
      <w:r w:rsidRPr="00730F32">
        <w:rPr>
          <w:rFonts w:cs="Calibri"/>
          <w:bCs/>
          <w:sz w:val="28"/>
          <w:szCs w:val="28"/>
        </w:rPr>
        <w:t xml:space="preserve"> </w:t>
      </w:r>
      <w:r>
        <w:rPr>
          <w:rFonts w:cs="Calibri"/>
          <w:bCs/>
          <w:sz w:val="28"/>
          <w:szCs w:val="28"/>
        </w:rPr>
        <w:t xml:space="preserve">указывалась тема проверки, несоответствующая утверждённому плану контрольных мероприятий;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программа внепланового контрольного мероприятия не согласована с главой района в соответствии с положениями Порядка;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не </w:t>
      </w:r>
      <w:r w:rsidRPr="00674DFD">
        <w:rPr>
          <w:rFonts w:cs="Calibri"/>
          <w:bCs/>
          <w:sz w:val="28"/>
          <w:szCs w:val="28"/>
        </w:rPr>
        <w:t>составлялась программа контрольного мероприятия</w:t>
      </w:r>
      <w:r>
        <w:rPr>
          <w:rFonts w:cs="Calibri"/>
          <w:bCs/>
          <w:sz w:val="28"/>
          <w:szCs w:val="28"/>
        </w:rPr>
        <w:t>;</w:t>
      </w:r>
      <w:r w:rsidRPr="00770718">
        <w:rPr>
          <w:rFonts w:cs="Calibri"/>
          <w:bCs/>
          <w:sz w:val="28"/>
          <w:szCs w:val="28"/>
        </w:rPr>
        <w:t xml:space="preserve">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не указывалась дата утверждения программы контрольного мероприятия. </w:t>
      </w:r>
    </w:p>
    <w:p w:rsidR="00C00F29" w:rsidRPr="004271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  <w:u w:val="single"/>
        </w:rPr>
      </w:pPr>
      <w:r>
        <w:rPr>
          <w:rFonts w:cs="Calibri"/>
          <w:bCs/>
          <w:sz w:val="28"/>
          <w:szCs w:val="28"/>
        </w:rPr>
        <w:t xml:space="preserve">5.2. </w:t>
      </w:r>
      <w:r w:rsidRPr="004B4B69">
        <w:rPr>
          <w:rFonts w:cs="Calibri"/>
          <w:bCs/>
          <w:sz w:val="28"/>
          <w:szCs w:val="28"/>
        </w:rPr>
        <w:t>Выявленные недостатки при проведении контрольного мероприятия</w:t>
      </w:r>
      <w:r w:rsidRPr="00D57BB5">
        <w:rPr>
          <w:rFonts w:cs="Calibri"/>
          <w:bCs/>
          <w:sz w:val="28"/>
          <w:szCs w:val="28"/>
        </w:rPr>
        <w:t>: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553A1A">
        <w:rPr>
          <w:rFonts w:cs="Calibri"/>
          <w:bCs/>
          <w:sz w:val="28"/>
          <w:szCs w:val="28"/>
        </w:rPr>
        <w:t>Отклонение сроков проведения контрольных мероприятий от сроков, указанных в приказах  о проведении контрольных мероприятий</w:t>
      </w:r>
      <w:r>
        <w:rPr>
          <w:rFonts w:cs="Calibri"/>
          <w:bCs/>
          <w:sz w:val="28"/>
          <w:szCs w:val="28"/>
        </w:rPr>
        <w:t>.</w:t>
      </w:r>
      <w:r w:rsidRPr="00553A1A">
        <w:rPr>
          <w:rFonts w:cs="Calibri"/>
          <w:bCs/>
          <w:sz w:val="28"/>
          <w:szCs w:val="28"/>
          <w:highlight w:val="cyan"/>
        </w:rPr>
        <w:t xml:space="preserve">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Несоблюдение сроков</w:t>
      </w:r>
      <w:r w:rsidRPr="00E35009">
        <w:rPr>
          <w:rFonts w:cs="Calibri"/>
          <w:bCs/>
          <w:sz w:val="28"/>
          <w:szCs w:val="28"/>
        </w:rPr>
        <w:t xml:space="preserve"> составления </w:t>
      </w:r>
      <w:r>
        <w:rPr>
          <w:rFonts w:cs="Calibri"/>
          <w:bCs/>
          <w:sz w:val="28"/>
          <w:szCs w:val="28"/>
        </w:rPr>
        <w:t xml:space="preserve">акта проверки.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Форма</w:t>
      </w:r>
      <w:r w:rsidRPr="00E35009">
        <w:rPr>
          <w:rFonts w:cs="Calibri"/>
          <w:bCs/>
          <w:sz w:val="28"/>
          <w:szCs w:val="28"/>
        </w:rPr>
        <w:t xml:space="preserve"> и </w:t>
      </w:r>
      <w:r>
        <w:rPr>
          <w:rFonts w:cs="Calibri"/>
          <w:bCs/>
          <w:sz w:val="28"/>
          <w:szCs w:val="28"/>
        </w:rPr>
        <w:t>содержание</w:t>
      </w:r>
      <w:r w:rsidRPr="00E35009">
        <w:rPr>
          <w:rFonts w:cs="Calibri"/>
          <w:bCs/>
          <w:sz w:val="28"/>
          <w:szCs w:val="28"/>
        </w:rPr>
        <w:t xml:space="preserve"> </w:t>
      </w:r>
      <w:r>
        <w:rPr>
          <w:rFonts w:cs="Calibri"/>
          <w:bCs/>
          <w:sz w:val="28"/>
          <w:szCs w:val="28"/>
        </w:rPr>
        <w:t>акта проверки,</w:t>
      </w:r>
      <w:r w:rsidRPr="00E35009">
        <w:rPr>
          <w:rFonts w:cs="Calibri"/>
          <w:bCs/>
          <w:sz w:val="28"/>
          <w:szCs w:val="28"/>
        </w:rPr>
        <w:t xml:space="preserve"> </w:t>
      </w:r>
      <w:r>
        <w:rPr>
          <w:rFonts w:cs="Calibri"/>
          <w:bCs/>
          <w:sz w:val="28"/>
          <w:szCs w:val="28"/>
        </w:rPr>
        <w:t>н</w:t>
      </w:r>
      <w:r w:rsidRPr="00E35009">
        <w:rPr>
          <w:rFonts w:cs="Calibri"/>
          <w:bCs/>
          <w:sz w:val="28"/>
          <w:szCs w:val="28"/>
        </w:rPr>
        <w:t>е</w:t>
      </w:r>
      <w:r>
        <w:rPr>
          <w:rFonts w:cs="Calibri"/>
          <w:bCs/>
          <w:sz w:val="28"/>
          <w:szCs w:val="28"/>
        </w:rPr>
        <w:t xml:space="preserve"> </w:t>
      </w:r>
      <w:r w:rsidRPr="00E35009">
        <w:rPr>
          <w:rFonts w:cs="Calibri"/>
          <w:bCs/>
          <w:sz w:val="28"/>
          <w:szCs w:val="28"/>
        </w:rPr>
        <w:t>со</w:t>
      </w:r>
      <w:r>
        <w:rPr>
          <w:rFonts w:cs="Calibri"/>
          <w:bCs/>
          <w:sz w:val="28"/>
          <w:szCs w:val="28"/>
        </w:rPr>
        <w:t>ответствовали</w:t>
      </w:r>
      <w:r w:rsidRPr="00E35009">
        <w:rPr>
          <w:rFonts w:cs="Calibri"/>
          <w:bCs/>
          <w:sz w:val="28"/>
          <w:szCs w:val="28"/>
        </w:rPr>
        <w:t xml:space="preserve"> установленным требованиям</w:t>
      </w:r>
      <w:r>
        <w:rPr>
          <w:rFonts w:cs="Calibri"/>
          <w:bCs/>
          <w:sz w:val="28"/>
          <w:szCs w:val="28"/>
        </w:rPr>
        <w:t xml:space="preserve">. </w:t>
      </w:r>
    </w:p>
    <w:p w:rsidR="00C00F29" w:rsidRPr="00770718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  <w:highlight w:val="cyan"/>
        </w:rPr>
      </w:pPr>
      <w:r w:rsidRPr="00770718">
        <w:rPr>
          <w:rFonts w:cs="Calibri"/>
          <w:bCs/>
          <w:sz w:val="28"/>
          <w:szCs w:val="28"/>
        </w:rPr>
        <w:t>Отсутст</w:t>
      </w:r>
      <w:r>
        <w:rPr>
          <w:rFonts w:cs="Calibri"/>
          <w:bCs/>
          <w:sz w:val="28"/>
          <w:szCs w:val="28"/>
        </w:rPr>
        <w:t>вие</w:t>
      </w:r>
      <w:r w:rsidRPr="00770718">
        <w:rPr>
          <w:rFonts w:cs="Calibri"/>
          <w:bCs/>
          <w:sz w:val="28"/>
          <w:szCs w:val="28"/>
        </w:rPr>
        <w:t xml:space="preserve"> отметки об ознакомлении и о получении акта проверки </w:t>
      </w:r>
      <w:r>
        <w:rPr>
          <w:rFonts w:cs="Calibri"/>
          <w:bCs/>
          <w:sz w:val="28"/>
          <w:szCs w:val="28"/>
        </w:rPr>
        <w:t>уполномоченным лицом</w:t>
      </w:r>
      <w:r w:rsidRPr="00770718">
        <w:rPr>
          <w:rFonts w:cs="Calibri"/>
          <w:bCs/>
          <w:sz w:val="28"/>
          <w:szCs w:val="28"/>
        </w:rPr>
        <w:t xml:space="preserve"> объекта контроля.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Несоблюдение сроков</w:t>
      </w:r>
      <w:r w:rsidRPr="003340A1">
        <w:rPr>
          <w:rFonts w:cs="Calibri"/>
          <w:bCs/>
          <w:sz w:val="28"/>
          <w:szCs w:val="28"/>
        </w:rPr>
        <w:t xml:space="preserve"> представления актов проверок для ознакомления руководителю (уполномоченному лицу) объекта контроля</w:t>
      </w:r>
      <w:r>
        <w:rPr>
          <w:rFonts w:cs="Calibri"/>
          <w:bCs/>
          <w:sz w:val="28"/>
          <w:szCs w:val="28"/>
        </w:rPr>
        <w:t xml:space="preserve">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Отсутствие ссылки</w:t>
      </w:r>
      <w:r w:rsidRPr="003340A1">
        <w:rPr>
          <w:rFonts w:cs="Calibri"/>
          <w:bCs/>
          <w:sz w:val="28"/>
          <w:szCs w:val="28"/>
        </w:rPr>
        <w:t xml:space="preserve"> на нормативные правовые (правовые) ак</w:t>
      </w:r>
      <w:r>
        <w:rPr>
          <w:rFonts w:cs="Calibri"/>
          <w:bCs/>
          <w:sz w:val="28"/>
          <w:szCs w:val="28"/>
        </w:rPr>
        <w:t>ты, требования которых нарушены, п</w:t>
      </w:r>
      <w:r w:rsidRPr="003340A1">
        <w:rPr>
          <w:rFonts w:cs="Calibri"/>
          <w:bCs/>
          <w:sz w:val="28"/>
          <w:szCs w:val="28"/>
        </w:rPr>
        <w:t xml:space="preserve">ри описании нарушений в </w:t>
      </w:r>
      <w:r>
        <w:rPr>
          <w:rFonts w:cs="Calibri"/>
          <w:bCs/>
          <w:sz w:val="28"/>
          <w:szCs w:val="28"/>
        </w:rPr>
        <w:t xml:space="preserve">акте проверки.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Отсутствие приложений, подтверждающих выявленные нарушения, к актам проверки.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Не составлялся отчет</w:t>
      </w:r>
      <w:r w:rsidRPr="004B0ACF">
        <w:rPr>
          <w:rFonts w:cs="Calibri"/>
          <w:bCs/>
          <w:sz w:val="28"/>
          <w:szCs w:val="28"/>
        </w:rPr>
        <w:t xml:space="preserve"> о результатах проведения контрольного мероприятия</w:t>
      </w:r>
      <w:r>
        <w:rPr>
          <w:rFonts w:cs="Calibri"/>
          <w:bCs/>
          <w:sz w:val="28"/>
          <w:szCs w:val="28"/>
        </w:rPr>
        <w:t xml:space="preserve">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Форма</w:t>
      </w:r>
      <w:r w:rsidRPr="00F71859">
        <w:rPr>
          <w:rFonts w:cs="Calibri"/>
          <w:bCs/>
          <w:sz w:val="28"/>
          <w:szCs w:val="28"/>
        </w:rPr>
        <w:t xml:space="preserve"> и </w:t>
      </w:r>
      <w:r>
        <w:rPr>
          <w:rFonts w:cs="Calibri"/>
          <w:bCs/>
          <w:sz w:val="28"/>
          <w:szCs w:val="28"/>
        </w:rPr>
        <w:t>содержание</w:t>
      </w:r>
      <w:r w:rsidRPr="00F71859">
        <w:rPr>
          <w:rFonts w:cs="Calibri"/>
          <w:bCs/>
          <w:sz w:val="28"/>
          <w:szCs w:val="28"/>
        </w:rPr>
        <w:t xml:space="preserve"> отчета о результатах проведения контрольного мероприятия </w:t>
      </w:r>
      <w:r>
        <w:rPr>
          <w:rFonts w:cs="Calibri"/>
          <w:bCs/>
          <w:sz w:val="28"/>
          <w:szCs w:val="28"/>
        </w:rPr>
        <w:t xml:space="preserve">не соответствовали </w:t>
      </w:r>
      <w:r w:rsidRPr="00E35009">
        <w:rPr>
          <w:rFonts w:cs="Calibri"/>
          <w:bCs/>
          <w:sz w:val="28"/>
          <w:szCs w:val="28"/>
        </w:rPr>
        <w:t xml:space="preserve">положениям </w:t>
      </w:r>
      <w:r>
        <w:rPr>
          <w:rFonts w:cs="Calibri"/>
          <w:bCs/>
          <w:sz w:val="28"/>
          <w:szCs w:val="28"/>
        </w:rPr>
        <w:t xml:space="preserve">утверждённого Стандарта.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447739">
        <w:rPr>
          <w:rFonts w:cs="Calibri"/>
          <w:bCs/>
          <w:sz w:val="28"/>
          <w:szCs w:val="28"/>
        </w:rPr>
        <w:t>Кроме того выявлены иные недостатки</w:t>
      </w:r>
      <w:r>
        <w:rPr>
          <w:rFonts w:cs="Calibri"/>
          <w:bCs/>
          <w:sz w:val="28"/>
          <w:szCs w:val="28"/>
        </w:rPr>
        <w:t xml:space="preserve">: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D11F8E">
        <w:rPr>
          <w:rFonts w:cs="Calibri"/>
          <w:bCs/>
          <w:sz w:val="28"/>
          <w:szCs w:val="28"/>
        </w:rPr>
        <w:t>не составлялись справки по результатам проверенных  вопросов</w:t>
      </w:r>
      <w:r>
        <w:rPr>
          <w:rFonts w:cs="Calibri"/>
          <w:bCs/>
          <w:sz w:val="28"/>
          <w:szCs w:val="28"/>
        </w:rPr>
        <w:t xml:space="preserve"> </w:t>
      </w:r>
      <w:r w:rsidRPr="00D11F8E">
        <w:rPr>
          <w:rFonts w:cs="Calibri"/>
          <w:bCs/>
          <w:sz w:val="28"/>
          <w:szCs w:val="28"/>
        </w:rPr>
        <w:t>участниками контрольной группы;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п</w:t>
      </w:r>
      <w:r w:rsidRPr="004B0ACF">
        <w:rPr>
          <w:rFonts w:cs="Calibri"/>
          <w:bCs/>
          <w:sz w:val="28"/>
          <w:szCs w:val="28"/>
        </w:rPr>
        <w:t>роверялись направления деятельности объекта контроля на соответствие требованиям нормативных правовых актов,  утративших силу</w:t>
      </w:r>
      <w:r>
        <w:rPr>
          <w:rFonts w:cs="Calibri"/>
          <w:bCs/>
          <w:sz w:val="28"/>
          <w:szCs w:val="28"/>
        </w:rPr>
        <w:t>;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не указывались</w:t>
      </w:r>
      <w:r w:rsidRPr="004B0ACF">
        <w:rPr>
          <w:rFonts w:cs="Calibri"/>
          <w:bCs/>
          <w:sz w:val="28"/>
          <w:szCs w:val="28"/>
        </w:rPr>
        <w:t xml:space="preserve"> даты  подписания и даты вручения акта </w:t>
      </w:r>
      <w:r>
        <w:rPr>
          <w:rFonts w:cs="Calibri"/>
          <w:bCs/>
          <w:sz w:val="28"/>
          <w:szCs w:val="28"/>
        </w:rPr>
        <w:t xml:space="preserve">проверки </w:t>
      </w:r>
      <w:r w:rsidRPr="004B0ACF">
        <w:rPr>
          <w:rFonts w:cs="Calibri"/>
          <w:bCs/>
          <w:sz w:val="28"/>
          <w:szCs w:val="28"/>
        </w:rPr>
        <w:t>руководителю объекта контроля</w:t>
      </w:r>
      <w:r>
        <w:rPr>
          <w:rFonts w:cs="Calibri"/>
          <w:bCs/>
          <w:sz w:val="28"/>
          <w:szCs w:val="28"/>
        </w:rPr>
        <w:t>;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не указывались</w:t>
      </w:r>
      <w:r w:rsidRPr="004B0ACF">
        <w:rPr>
          <w:rFonts w:cs="Calibri"/>
          <w:bCs/>
          <w:sz w:val="28"/>
          <w:szCs w:val="28"/>
        </w:rPr>
        <w:t xml:space="preserve"> выводы, предложения (рекомендации)</w:t>
      </w:r>
      <w:r>
        <w:rPr>
          <w:rFonts w:cs="Calibri"/>
          <w:bCs/>
          <w:sz w:val="28"/>
          <w:szCs w:val="28"/>
        </w:rPr>
        <w:t xml:space="preserve"> в акте проверки;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не прикладывался</w:t>
      </w:r>
      <w:r w:rsidRPr="004B0ACF">
        <w:rPr>
          <w:rFonts w:cs="Calibri"/>
          <w:bCs/>
          <w:sz w:val="28"/>
          <w:szCs w:val="28"/>
        </w:rPr>
        <w:t xml:space="preserve"> перечень законодательных и нормативных правовых актов, соблюдение которых </w:t>
      </w:r>
      <w:r>
        <w:rPr>
          <w:rFonts w:cs="Calibri"/>
          <w:bCs/>
          <w:sz w:val="28"/>
          <w:szCs w:val="28"/>
        </w:rPr>
        <w:t xml:space="preserve">было </w:t>
      </w:r>
      <w:r w:rsidRPr="004B0ACF">
        <w:rPr>
          <w:rFonts w:cs="Calibri"/>
          <w:bCs/>
          <w:sz w:val="28"/>
          <w:szCs w:val="28"/>
        </w:rPr>
        <w:t>изучено при проведении контрольного мероприятия</w:t>
      </w:r>
      <w:r>
        <w:rPr>
          <w:rFonts w:cs="Calibri"/>
          <w:bCs/>
          <w:sz w:val="28"/>
          <w:szCs w:val="28"/>
        </w:rPr>
        <w:t xml:space="preserve"> к</w:t>
      </w:r>
      <w:r w:rsidRPr="004B0ACF">
        <w:rPr>
          <w:rFonts w:cs="Calibri"/>
          <w:bCs/>
          <w:sz w:val="28"/>
          <w:szCs w:val="28"/>
        </w:rPr>
        <w:t xml:space="preserve"> </w:t>
      </w:r>
      <w:r>
        <w:rPr>
          <w:rFonts w:cs="Calibri"/>
          <w:bCs/>
          <w:sz w:val="28"/>
          <w:szCs w:val="28"/>
        </w:rPr>
        <w:t>акту проверки;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в а</w:t>
      </w:r>
      <w:r w:rsidRPr="004B0ACF">
        <w:rPr>
          <w:rFonts w:cs="Calibri"/>
          <w:bCs/>
          <w:sz w:val="28"/>
          <w:szCs w:val="28"/>
        </w:rPr>
        <w:t>кте проверки п</w:t>
      </w:r>
      <w:r>
        <w:rPr>
          <w:rFonts w:cs="Calibri"/>
          <w:bCs/>
          <w:sz w:val="28"/>
          <w:szCs w:val="28"/>
        </w:rPr>
        <w:t>ри описании нарушения не указывались</w:t>
      </w:r>
      <w:r w:rsidRPr="004B0ACF">
        <w:rPr>
          <w:rFonts w:cs="Calibri"/>
          <w:bCs/>
          <w:sz w:val="28"/>
          <w:szCs w:val="28"/>
        </w:rPr>
        <w:t xml:space="preserve"> проверенные документы и реквизиты, позволяющие идентифицировать документ, при проверке которого выявлено нарушение</w:t>
      </w:r>
      <w:r>
        <w:rPr>
          <w:rFonts w:cs="Calibri"/>
          <w:bCs/>
          <w:sz w:val="28"/>
          <w:szCs w:val="28"/>
        </w:rPr>
        <w:t>.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6. </w:t>
      </w:r>
      <w:r w:rsidRPr="00C731AD">
        <w:rPr>
          <w:rFonts w:cs="Calibri"/>
          <w:bCs/>
          <w:sz w:val="28"/>
          <w:szCs w:val="28"/>
        </w:rPr>
        <w:t>Не</w:t>
      </w:r>
      <w:r>
        <w:rPr>
          <w:rFonts w:cs="Calibri"/>
          <w:bCs/>
          <w:sz w:val="28"/>
          <w:szCs w:val="28"/>
        </w:rPr>
        <w:t xml:space="preserve"> </w:t>
      </w:r>
      <w:r w:rsidRPr="00C731AD">
        <w:rPr>
          <w:rFonts w:cs="Calibri"/>
          <w:bCs/>
          <w:sz w:val="28"/>
          <w:szCs w:val="28"/>
        </w:rPr>
        <w:t>составл</w:t>
      </w:r>
      <w:r>
        <w:rPr>
          <w:rFonts w:cs="Calibri"/>
          <w:bCs/>
          <w:sz w:val="28"/>
          <w:szCs w:val="28"/>
        </w:rPr>
        <w:t>ялись</w:t>
      </w:r>
      <w:r w:rsidRPr="00C731AD">
        <w:rPr>
          <w:rFonts w:cs="Calibri"/>
          <w:bCs/>
          <w:sz w:val="28"/>
          <w:szCs w:val="28"/>
        </w:rPr>
        <w:t xml:space="preserve">  представлени</w:t>
      </w:r>
      <w:r>
        <w:rPr>
          <w:rFonts w:cs="Calibri"/>
          <w:bCs/>
          <w:sz w:val="28"/>
          <w:szCs w:val="28"/>
        </w:rPr>
        <w:t xml:space="preserve">я </w:t>
      </w:r>
      <w:r w:rsidRPr="00C731AD">
        <w:rPr>
          <w:rFonts w:cs="Calibri"/>
          <w:bCs/>
          <w:sz w:val="28"/>
          <w:szCs w:val="28"/>
        </w:rPr>
        <w:t>по результатам контрольных мероприятий</w:t>
      </w:r>
      <w:r>
        <w:rPr>
          <w:rFonts w:cs="Calibri"/>
          <w:bCs/>
          <w:sz w:val="28"/>
          <w:szCs w:val="28"/>
        </w:rPr>
        <w:t xml:space="preserve">, при наличии выявленных нарушений. </w:t>
      </w:r>
      <w:r w:rsidRPr="00F71859">
        <w:rPr>
          <w:rFonts w:cs="Calibri"/>
          <w:bCs/>
          <w:sz w:val="28"/>
          <w:szCs w:val="28"/>
        </w:rPr>
        <w:t xml:space="preserve">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7. </w:t>
      </w:r>
      <w:r w:rsidRPr="00C731AD">
        <w:rPr>
          <w:rFonts w:cs="Calibri"/>
          <w:bCs/>
          <w:sz w:val="28"/>
          <w:szCs w:val="28"/>
        </w:rPr>
        <w:t>Несоответствие процедур составления и направления представлений, предписаний по результатам контрольных мероприятий</w:t>
      </w:r>
      <w:r>
        <w:rPr>
          <w:rFonts w:cs="Calibri"/>
          <w:bCs/>
          <w:sz w:val="28"/>
          <w:szCs w:val="28"/>
        </w:rPr>
        <w:t>: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Содержание</w:t>
      </w:r>
      <w:r w:rsidRPr="001A545B">
        <w:rPr>
          <w:rFonts w:cs="Calibri"/>
          <w:bCs/>
          <w:sz w:val="28"/>
          <w:szCs w:val="28"/>
        </w:rPr>
        <w:t xml:space="preserve"> представления </w:t>
      </w:r>
      <w:r>
        <w:rPr>
          <w:rFonts w:cs="Calibri"/>
          <w:bCs/>
          <w:sz w:val="28"/>
          <w:szCs w:val="28"/>
        </w:rPr>
        <w:t>н</w:t>
      </w:r>
      <w:r w:rsidRPr="001A545B">
        <w:rPr>
          <w:rFonts w:cs="Calibri"/>
          <w:bCs/>
          <w:sz w:val="28"/>
          <w:szCs w:val="28"/>
        </w:rPr>
        <w:t>е</w:t>
      </w:r>
      <w:r>
        <w:rPr>
          <w:rFonts w:cs="Calibri"/>
          <w:bCs/>
          <w:sz w:val="28"/>
          <w:szCs w:val="28"/>
        </w:rPr>
        <w:t xml:space="preserve"> соответствовало</w:t>
      </w:r>
      <w:r w:rsidRPr="001A545B">
        <w:rPr>
          <w:rFonts w:cs="Calibri"/>
          <w:bCs/>
          <w:sz w:val="28"/>
          <w:szCs w:val="28"/>
        </w:rPr>
        <w:t xml:space="preserve"> установленным требованиям</w:t>
      </w:r>
      <w:r>
        <w:rPr>
          <w:rFonts w:cs="Calibri"/>
          <w:bCs/>
          <w:sz w:val="28"/>
          <w:szCs w:val="28"/>
        </w:rPr>
        <w:t xml:space="preserve">, а именно </w:t>
      </w:r>
      <w:r w:rsidRPr="001A545B">
        <w:rPr>
          <w:rFonts w:cs="Calibri"/>
          <w:bCs/>
          <w:sz w:val="28"/>
          <w:szCs w:val="28"/>
        </w:rPr>
        <w:t xml:space="preserve">не </w:t>
      </w:r>
      <w:r>
        <w:rPr>
          <w:rFonts w:cs="Calibri"/>
          <w:bCs/>
          <w:sz w:val="28"/>
          <w:szCs w:val="28"/>
        </w:rPr>
        <w:t>включено</w:t>
      </w:r>
      <w:r w:rsidRPr="001A545B">
        <w:rPr>
          <w:rFonts w:cs="Calibri"/>
          <w:bCs/>
          <w:sz w:val="28"/>
          <w:szCs w:val="28"/>
        </w:rPr>
        <w:t xml:space="preserve"> нарушение, </w:t>
      </w:r>
      <w:r>
        <w:rPr>
          <w:rFonts w:cs="Calibri"/>
          <w:bCs/>
          <w:sz w:val="28"/>
          <w:szCs w:val="28"/>
        </w:rPr>
        <w:t>отраженное  в а</w:t>
      </w:r>
      <w:r w:rsidRPr="001A545B">
        <w:rPr>
          <w:rFonts w:cs="Calibri"/>
          <w:bCs/>
          <w:sz w:val="28"/>
          <w:szCs w:val="28"/>
        </w:rPr>
        <w:t>кте проверки</w:t>
      </w:r>
      <w:r>
        <w:rPr>
          <w:rFonts w:cs="Calibri"/>
          <w:bCs/>
          <w:sz w:val="28"/>
          <w:szCs w:val="28"/>
        </w:rPr>
        <w:t>,</w:t>
      </w:r>
      <w:r w:rsidRPr="001A545B">
        <w:rPr>
          <w:rFonts w:cs="Calibri"/>
          <w:bCs/>
          <w:sz w:val="28"/>
          <w:szCs w:val="28"/>
        </w:rPr>
        <w:t xml:space="preserve"> </w:t>
      </w:r>
      <w:r>
        <w:rPr>
          <w:rFonts w:cs="Calibri"/>
          <w:bCs/>
          <w:sz w:val="28"/>
          <w:szCs w:val="28"/>
        </w:rPr>
        <w:t xml:space="preserve">и </w:t>
      </w:r>
      <w:r w:rsidRPr="001A545B">
        <w:rPr>
          <w:rFonts w:cs="Calibri"/>
          <w:bCs/>
          <w:sz w:val="28"/>
          <w:szCs w:val="28"/>
        </w:rPr>
        <w:t>предложения по устранению выявленных нарушений и недостатков</w:t>
      </w:r>
      <w:r>
        <w:rPr>
          <w:rFonts w:cs="Calibri"/>
          <w:bCs/>
          <w:sz w:val="28"/>
          <w:szCs w:val="28"/>
        </w:rPr>
        <w:t xml:space="preserve">. 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Форма и содержание</w:t>
      </w:r>
      <w:r w:rsidRPr="004912CF">
        <w:rPr>
          <w:rFonts w:cs="Calibri"/>
          <w:bCs/>
          <w:sz w:val="28"/>
          <w:szCs w:val="28"/>
        </w:rPr>
        <w:t xml:space="preserve"> предписания по результатам контрольного мероприятия </w:t>
      </w:r>
      <w:r>
        <w:rPr>
          <w:rFonts w:cs="Calibri"/>
          <w:bCs/>
          <w:sz w:val="28"/>
          <w:szCs w:val="28"/>
        </w:rPr>
        <w:t>н</w:t>
      </w:r>
      <w:r w:rsidRPr="004912CF">
        <w:rPr>
          <w:rFonts w:cs="Calibri"/>
          <w:bCs/>
          <w:sz w:val="28"/>
          <w:szCs w:val="28"/>
        </w:rPr>
        <w:t>е</w:t>
      </w:r>
      <w:r>
        <w:rPr>
          <w:rFonts w:cs="Calibri"/>
          <w:bCs/>
          <w:sz w:val="28"/>
          <w:szCs w:val="28"/>
        </w:rPr>
        <w:t xml:space="preserve"> соответствовала</w:t>
      </w:r>
      <w:r w:rsidRPr="004912CF">
        <w:rPr>
          <w:rFonts w:cs="Calibri"/>
          <w:bCs/>
          <w:sz w:val="28"/>
          <w:szCs w:val="28"/>
        </w:rPr>
        <w:t xml:space="preserve"> требованиям </w:t>
      </w:r>
      <w:r>
        <w:rPr>
          <w:rFonts w:cs="Calibri"/>
          <w:bCs/>
          <w:sz w:val="28"/>
          <w:szCs w:val="28"/>
        </w:rPr>
        <w:t>части</w:t>
      </w:r>
      <w:r w:rsidRPr="004912CF">
        <w:rPr>
          <w:rFonts w:cs="Calibri"/>
          <w:bCs/>
          <w:sz w:val="28"/>
          <w:szCs w:val="28"/>
        </w:rPr>
        <w:t xml:space="preserve"> 3 статьи 270.2 БК РФ</w:t>
      </w:r>
      <w:r>
        <w:rPr>
          <w:rFonts w:cs="Calibri"/>
          <w:bCs/>
          <w:sz w:val="28"/>
          <w:szCs w:val="28"/>
        </w:rPr>
        <w:t xml:space="preserve">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8. Н</w:t>
      </w:r>
      <w:r w:rsidRPr="004912CF">
        <w:rPr>
          <w:rFonts w:cs="Calibri"/>
          <w:bCs/>
          <w:sz w:val="28"/>
          <w:szCs w:val="28"/>
        </w:rPr>
        <w:t xml:space="preserve">е осуществлялся </w:t>
      </w:r>
      <w:proofErr w:type="gramStart"/>
      <w:r w:rsidRPr="004912CF">
        <w:rPr>
          <w:rFonts w:cs="Calibri"/>
          <w:bCs/>
          <w:sz w:val="28"/>
          <w:szCs w:val="28"/>
        </w:rPr>
        <w:t>контроль за</w:t>
      </w:r>
      <w:proofErr w:type="gramEnd"/>
      <w:r w:rsidRPr="004912CF">
        <w:rPr>
          <w:rFonts w:cs="Calibri"/>
          <w:bCs/>
          <w:sz w:val="28"/>
          <w:szCs w:val="28"/>
        </w:rPr>
        <w:t xml:space="preserve"> устранением объектом контроля выявленных нарушений</w:t>
      </w:r>
      <w:r>
        <w:rPr>
          <w:rFonts w:cs="Calibri"/>
          <w:bCs/>
          <w:sz w:val="28"/>
          <w:szCs w:val="28"/>
        </w:rPr>
        <w:t xml:space="preserve">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D11F8E">
        <w:rPr>
          <w:rFonts w:cs="Calibri"/>
          <w:bCs/>
          <w:sz w:val="28"/>
          <w:szCs w:val="28"/>
        </w:rPr>
        <w:t xml:space="preserve">9. Форма и содержание отчетности о результатах проведения исполнения бюджетных полномочий по внутреннему муниципальному финансовому контролю не соответствовали </w:t>
      </w:r>
      <w:r>
        <w:rPr>
          <w:rFonts w:cs="Calibri"/>
          <w:bCs/>
          <w:sz w:val="28"/>
          <w:szCs w:val="28"/>
        </w:rPr>
        <w:t>положениям утверждённого П</w:t>
      </w:r>
      <w:r w:rsidRPr="00D11F8E">
        <w:rPr>
          <w:rFonts w:cs="Calibri"/>
          <w:bCs/>
          <w:sz w:val="28"/>
          <w:szCs w:val="28"/>
        </w:rPr>
        <w:t xml:space="preserve">орядка.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10. Н</w:t>
      </w:r>
      <w:r w:rsidRPr="004912CF">
        <w:rPr>
          <w:rFonts w:cs="Calibri"/>
          <w:bCs/>
          <w:sz w:val="28"/>
          <w:szCs w:val="28"/>
        </w:rPr>
        <w:t>е обеспечено исполнение бюджетных полномочий по проведению анализа осуществления главными администраторами бюджетных средств внутреннего финансового контроля и внутреннего финансового аудита, предусмотренных частью 4 статьи 157 БК РФ</w:t>
      </w:r>
      <w:r>
        <w:rPr>
          <w:rFonts w:cs="Calibri"/>
          <w:bCs/>
          <w:sz w:val="28"/>
          <w:szCs w:val="28"/>
        </w:rPr>
        <w:t xml:space="preserve">. </w:t>
      </w:r>
    </w:p>
    <w:p w:rsidR="00C00F29" w:rsidRPr="00D93933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11. </w:t>
      </w:r>
      <w:r w:rsidRPr="00D93933">
        <w:rPr>
          <w:rFonts w:cs="Calibri"/>
          <w:bCs/>
          <w:sz w:val="28"/>
          <w:szCs w:val="28"/>
        </w:rPr>
        <w:t>Недостатки</w:t>
      </w:r>
      <w:r>
        <w:rPr>
          <w:rFonts w:cs="Calibri"/>
          <w:bCs/>
          <w:sz w:val="28"/>
          <w:szCs w:val="28"/>
        </w:rPr>
        <w:t xml:space="preserve"> </w:t>
      </w:r>
      <w:r w:rsidRPr="00D93933">
        <w:rPr>
          <w:rFonts w:cs="Calibri"/>
          <w:bCs/>
          <w:sz w:val="28"/>
          <w:szCs w:val="28"/>
        </w:rPr>
        <w:t xml:space="preserve"> при исполнении полномочий по проведению анализа осуществления </w:t>
      </w:r>
      <w:r w:rsidRPr="00D11F8E">
        <w:rPr>
          <w:rFonts w:cs="Calibri"/>
          <w:bCs/>
          <w:sz w:val="28"/>
          <w:szCs w:val="28"/>
        </w:rPr>
        <w:t>главными администраторами бюджетных средств внутреннего финансового контроля и внутреннего финансового аудита.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Не обеспечена разработка и утверждение нормативного</w:t>
      </w:r>
      <w:r w:rsidRPr="002D0102">
        <w:rPr>
          <w:rFonts w:cs="Calibri"/>
          <w:bCs/>
          <w:sz w:val="28"/>
          <w:szCs w:val="28"/>
        </w:rPr>
        <w:t xml:space="preserve"> документ</w:t>
      </w:r>
      <w:r>
        <w:rPr>
          <w:rFonts w:cs="Calibri"/>
          <w:bCs/>
          <w:sz w:val="28"/>
          <w:szCs w:val="28"/>
        </w:rPr>
        <w:t>а, регламентирующего</w:t>
      </w:r>
      <w:r w:rsidRPr="002D0102">
        <w:rPr>
          <w:rFonts w:cs="Calibri"/>
          <w:bCs/>
          <w:sz w:val="28"/>
          <w:szCs w:val="28"/>
        </w:rPr>
        <w:t xml:space="preserve"> деятельность </w:t>
      </w:r>
      <w:r>
        <w:rPr>
          <w:rFonts w:cs="Calibri"/>
          <w:bCs/>
          <w:sz w:val="28"/>
          <w:szCs w:val="28"/>
        </w:rPr>
        <w:t xml:space="preserve">органа </w:t>
      </w:r>
      <w:r w:rsidRPr="002D0102">
        <w:rPr>
          <w:rFonts w:cs="Calibri"/>
          <w:bCs/>
          <w:sz w:val="28"/>
          <w:szCs w:val="28"/>
        </w:rPr>
        <w:t>муниципального финансового</w:t>
      </w:r>
      <w:r>
        <w:rPr>
          <w:rFonts w:cs="Calibri"/>
          <w:bCs/>
          <w:sz w:val="28"/>
          <w:szCs w:val="28"/>
        </w:rPr>
        <w:t xml:space="preserve"> контроля</w:t>
      </w:r>
      <w:r w:rsidRPr="002D0102">
        <w:rPr>
          <w:rFonts w:cs="Calibri"/>
          <w:bCs/>
          <w:sz w:val="28"/>
          <w:szCs w:val="28"/>
        </w:rPr>
        <w:t xml:space="preserve"> по проведению анализа осуществления главными администраторами бюджетных средств внутреннего финансового контроля и</w:t>
      </w:r>
      <w:r>
        <w:rPr>
          <w:rFonts w:cs="Calibri"/>
          <w:bCs/>
          <w:sz w:val="28"/>
          <w:szCs w:val="28"/>
        </w:rPr>
        <w:t xml:space="preserve"> внутреннего финансового аудита;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В</w:t>
      </w:r>
      <w:r w:rsidRPr="002D0102">
        <w:rPr>
          <w:rFonts w:cs="Calibri"/>
          <w:bCs/>
          <w:sz w:val="28"/>
          <w:szCs w:val="28"/>
        </w:rPr>
        <w:t xml:space="preserve"> положении об органе муниципального финансового контроля </w:t>
      </w:r>
      <w:r>
        <w:rPr>
          <w:rFonts w:cs="Calibri"/>
          <w:bCs/>
          <w:sz w:val="28"/>
          <w:szCs w:val="28"/>
        </w:rPr>
        <w:t>не закреплены</w:t>
      </w:r>
      <w:r w:rsidRPr="002D0102">
        <w:rPr>
          <w:rFonts w:cs="Calibri"/>
          <w:bCs/>
          <w:sz w:val="28"/>
          <w:szCs w:val="28"/>
        </w:rPr>
        <w:t xml:space="preserve"> бюджетные полномочия по проведению анализа осуществления главными администраторами бюджетных средств внутреннего финансового контроля и внутреннего финансового аудита</w:t>
      </w:r>
      <w:r>
        <w:rPr>
          <w:rFonts w:cs="Calibri"/>
          <w:bCs/>
          <w:sz w:val="28"/>
          <w:szCs w:val="28"/>
        </w:rPr>
        <w:t xml:space="preserve">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В</w:t>
      </w:r>
      <w:r w:rsidRPr="002D0102">
        <w:rPr>
          <w:rFonts w:cs="Calibri"/>
          <w:bCs/>
          <w:sz w:val="28"/>
          <w:szCs w:val="28"/>
        </w:rPr>
        <w:t xml:space="preserve"> должностных регламентах сотрудников органа муниципального финансового контроля, </w:t>
      </w:r>
      <w:r>
        <w:rPr>
          <w:rFonts w:cs="Calibri"/>
          <w:bCs/>
          <w:sz w:val="28"/>
          <w:szCs w:val="28"/>
        </w:rPr>
        <w:t>отсутствуют</w:t>
      </w:r>
      <w:r w:rsidRPr="002D0102">
        <w:rPr>
          <w:rFonts w:cs="Calibri"/>
          <w:bCs/>
          <w:sz w:val="28"/>
          <w:szCs w:val="28"/>
        </w:rPr>
        <w:t xml:space="preserve"> </w:t>
      </w:r>
      <w:r>
        <w:rPr>
          <w:rFonts w:cs="Calibri"/>
          <w:bCs/>
          <w:sz w:val="28"/>
          <w:szCs w:val="28"/>
        </w:rPr>
        <w:t>положения, закрепляющие</w:t>
      </w:r>
      <w:r w:rsidRPr="002D0102">
        <w:rPr>
          <w:rFonts w:cs="Calibri"/>
          <w:bCs/>
          <w:sz w:val="28"/>
          <w:szCs w:val="28"/>
        </w:rPr>
        <w:t xml:space="preserve"> бюджетные полномочия</w:t>
      </w:r>
      <w:r>
        <w:rPr>
          <w:rFonts w:cs="Calibri"/>
          <w:bCs/>
          <w:sz w:val="28"/>
          <w:szCs w:val="28"/>
        </w:rPr>
        <w:t xml:space="preserve"> </w:t>
      </w:r>
      <w:r w:rsidRPr="002D0102">
        <w:rPr>
          <w:rFonts w:cs="Calibri"/>
          <w:bCs/>
          <w:sz w:val="28"/>
          <w:szCs w:val="28"/>
        </w:rPr>
        <w:t>по проведению анализа осуществления главными администраторами бюджетных средств внутреннего финансового контроля и внутреннего финансового аудита</w:t>
      </w:r>
      <w:r>
        <w:rPr>
          <w:rFonts w:cs="Calibri"/>
          <w:bCs/>
          <w:sz w:val="28"/>
          <w:szCs w:val="28"/>
        </w:rPr>
        <w:t xml:space="preserve">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Н</w:t>
      </w:r>
      <w:r w:rsidRPr="002D0102">
        <w:rPr>
          <w:rFonts w:cs="Calibri"/>
          <w:bCs/>
          <w:sz w:val="28"/>
          <w:szCs w:val="28"/>
        </w:rPr>
        <w:t>е</w:t>
      </w:r>
      <w:r>
        <w:rPr>
          <w:rFonts w:cs="Calibri"/>
          <w:bCs/>
          <w:sz w:val="28"/>
          <w:szCs w:val="28"/>
        </w:rPr>
        <w:t xml:space="preserve"> соблюдался Порядок</w:t>
      </w:r>
      <w:r w:rsidRPr="002D0102">
        <w:rPr>
          <w:rFonts w:cs="Calibri"/>
          <w:bCs/>
          <w:sz w:val="28"/>
          <w:szCs w:val="28"/>
        </w:rPr>
        <w:t xml:space="preserve"> проведения анализа осуществления главными администраторами средств районного бюджета внутреннего финансового контроля и внутреннего финансового аудита</w:t>
      </w:r>
      <w:r>
        <w:rPr>
          <w:rFonts w:cs="Calibri"/>
          <w:bCs/>
          <w:sz w:val="28"/>
          <w:szCs w:val="28"/>
        </w:rPr>
        <w:t xml:space="preserve"> (далее – Порядок проведения анализа).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Форма и содержание</w:t>
      </w:r>
      <w:r w:rsidRPr="002D0102">
        <w:rPr>
          <w:rFonts w:cs="Calibri"/>
          <w:bCs/>
          <w:sz w:val="28"/>
          <w:szCs w:val="28"/>
        </w:rPr>
        <w:t xml:space="preserve"> документа, составленного по результатам проведённого анализа</w:t>
      </w:r>
      <w:r>
        <w:rPr>
          <w:rFonts w:cs="Calibri"/>
          <w:bCs/>
          <w:sz w:val="28"/>
          <w:szCs w:val="28"/>
        </w:rPr>
        <w:t>,</w:t>
      </w:r>
      <w:r w:rsidRPr="002D0102">
        <w:rPr>
          <w:rFonts w:cs="Calibri"/>
          <w:bCs/>
          <w:sz w:val="28"/>
          <w:szCs w:val="28"/>
        </w:rPr>
        <w:t xml:space="preserve"> </w:t>
      </w:r>
      <w:r>
        <w:rPr>
          <w:rFonts w:cs="Calibri"/>
          <w:bCs/>
          <w:sz w:val="28"/>
          <w:szCs w:val="28"/>
        </w:rPr>
        <w:t>н</w:t>
      </w:r>
      <w:r w:rsidRPr="002D0102">
        <w:rPr>
          <w:rFonts w:cs="Calibri"/>
          <w:bCs/>
          <w:sz w:val="28"/>
          <w:szCs w:val="28"/>
        </w:rPr>
        <w:t>е</w:t>
      </w:r>
      <w:r>
        <w:rPr>
          <w:rFonts w:cs="Calibri"/>
          <w:bCs/>
          <w:sz w:val="28"/>
          <w:szCs w:val="28"/>
        </w:rPr>
        <w:t xml:space="preserve"> </w:t>
      </w:r>
      <w:r w:rsidRPr="002D0102">
        <w:rPr>
          <w:rFonts w:cs="Calibri"/>
          <w:bCs/>
          <w:sz w:val="28"/>
          <w:szCs w:val="28"/>
        </w:rPr>
        <w:t>со</w:t>
      </w:r>
      <w:r>
        <w:rPr>
          <w:rFonts w:cs="Calibri"/>
          <w:bCs/>
          <w:sz w:val="28"/>
          <w:szCs w:val="28"/>
        </w:rPr>
        <w:t>ответствует</w:t>
      </w:r>
      <w:r w:rsidRPr="002D0102">
        <w:rPr>
          <w:rFonts w:cs="Calibri"/>
          <w:bCs/>
          <w:sz w:val="28"/>
          <w:szCs w:val="28"/>
        </w:rPr>
        <w:t xml:space="preserve"> требованиям Порядка </w:t>
      </w:r>
      <w:r>
        <w:rPr>
          <w:rFonts w:cs="Calibri"/>
          <w:bCs/>
          <w:sz w:val="28"/>
          <w:szCs w:val="28"/>
        </w:rPr>
        <w:t xml:space="preserve">проведения анализа.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Н</w:t>
      </w:r>
      <w:r w:rsidRPr="00601220">
        <w:rPr>
          <w:rFonts w:cs="Calibri"/>
          <w:bCs/>
          <w:sz w:val="28"/>
          <w:szCs w:val="28"/>
        </w:rPr>
        <w:t>е</w:t>
      </w:r>
      <w:r>
        <w:rPr>
          <w:rFonts w:cs="Calibri"/>
          <w:bCs/>
          <w:sz w:val="28"/>
          <w:szCs w:val="28"/>
        </w:rPr>
        <w:t xml:space="preserve"> представлен</w:t>
      </w:r>
      <w:r w:rsidRPr="00601220">
        <w:rPr>
          <w:rFonts w:cs="Calibri"/>
          <w:bCs/>
          <w:sz w:val="28"/>
          <w:szCs w:val="28"/>
        </w:rPr>
        <w:t xml:space="preserve"> объекту анализа </w:t>
      </w:r>
      <w:r>
        <w:rPr>
          <w:rFonts w:cs="Calibri"/>
          <w:bCs/>
          <w:sz w:val="28"/>
          <w:szCs w:val="28"/>
        </w:rPr>
        <w:t>документ, составленный</w:t>
      </w:r>
      <w:r w:rsidRPr="00601220">
        <w:rPr>
          <w:rFonts w:cs="Calibri"/>
          <w:bCs/>
          <w:sz w:val="28"/>
          <w:szCs w:val="28"/>
        </w:rPr>
        <w:t xml:space="preserve"> по результатам анализа в соответствии с требованиями Порядка </w:t>
      </w:r>
      <w:r>
        <w:rPr>
          <w:rFonts w:cs="Calibri"/>
          <w:bCs/>
          <w:sz w:val="28"/>
          <w:szCs w:val="28"/>
        </w:rPr>
        <w:t xml:space="preserve">проведения анализа.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391ED9">
        <w:rPr>
          <w:rFonts w:cs="Calibri"/>
          <w:bCs/>
          <w:sz w:val="28"/>
          <w:szCs w:val="28"/>
        </w:rPr>
        <w:t xml:space="preserve">12. Неисполнение переданных полномочий по внутреннему муниципальному финансовому контролю в рамках заключенных соглашений о передаче полномочий, в том числе отчетности об исполнении муниципальных заданий.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13. Н</w:t>
      </w:r>
      <w:r w:rsidRPr="00566E9E">
        <w:rPr>
          <w:rFonts w:cs="Calibri"/>
          <w:bCs/>
          <w:sz w:val="28"/>
          <w:szCs w:val="28"/>
        </w:rPr>
        <w:t>е обеспечено размещение в сети Интернет документов и информации, предусмотренных к размещению в соответствии с требованиями Фе</w:t>
      </w:r>
      <w:r>
        <w:rPr>
          <w:rFonts w:cs="Calibri"/>
          <w:bCs/>
          <w:sz w:val="28"/>
          <w:szCs w:val="28"/>
        </w:rPr>
        <w:t xml:space="preserve">дерального закона от 09.02.2009 </w:t>
      </w:r>
      <w:r w:rsidRPr="00566E9E">
        <w:rPr>
          <w:rFonts w:cs="Calibri"/>
          <w:bCs/>
          <w:sz w:val="28"/>
          <w:szCs w:val="28"/>
        </w:rPr>
        <w:t>№8-ФЗ «Об обеспечении доступа к информации о деятельности государственных органов и органов местного самоуправления»</w:t>
      </w:r>
      <w:r>
        <w:rPr>
          <w:rFonts w:cs="Calibri"/>
          <w:bCs/>
          <w:sz w:val="28"/>
          <w:szCs w:val="28"/>
        </w:rPr>
        <w:t xml:space="preserve">. </w:t>
      </w:r>
    </w:p>
    <w:p w:rsidR="00C00F29" w:rsidRDefault="00C00F29" w:rsidP="00C00F29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</w:p>
    <w:p w:rsidR="00327706" w:rsidRPr="009210C0" w:rsidRDefault="00B40374" w:rsidP="009210C0">
      <w:pPr>
        <w:ind w:left="4097" w:right="454" w:firstLine="8647"/>
        <w:jc w:val="right"/>
        <w:rPr>
          <w:sz w:val="20"/>
          <w:szCs w:val="20"/>
        </w:rPr>
      </w:pPr>
      <w:bookmarkStart w:id="0" w:name="_GoBack"/>
      <w:bookmarkEnd w:id="0"/>
      <w:r>
        <w:rPr>
          <w:sz w:val="16"/>
          <w:szCs w:val="16"/>
        </w:rPr>
        <w:t xml:space="preserve">                </w:t>
      </w:r>
    </w:p>
    <w:sectPr w:rsidR="00327706" w:rsidRPr="009210C0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706" w:rsidRDefault="00B40374">
      <w:r>
        <w:separator/>
      </w:r>
    </w:p>
  </w:endnote>
  <w:endnote w:type="continuationSeparator" w:id="0">
    <w:p w:rsidR="00327706" w:rsidRDefault="00B40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706" w:rsidRDefault="00B40374">
      <w:r>
        <w:separator/>
      </w:r>
    </w:p>
  </w:footnote>
  <w:footnote w:type="continuationSeparator" w:id="0">
    <w:p w:rsidR="00327706" w:rsidRDefault="00B403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049190"/>
      <w:docPartObj>
        <w:docPartGallery w:val="Page Numbers (Top of Page)"/>
        <w:docPartUnique/>
      </w:docPartObj>
    </w:sdtPr>
    <w:sdtEndPr/>
    <w:sdtContent>
      <w:p w:rsidR="00327706" w:rsidRDefault="00B4037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1BB">
          <w:rPr>
            <w:noProof/>
          </w:rPr>
          <w:t>2</w:t>
        </w:r>
        <w:r>
          <w:fldChar w:fldCharType="end"/>
        </w:r>
      </w:p>
    </w:sdtContent>
  </w:sdt>
  <w:p w:rsidR="00327706" w:rsidRDefault="0032770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55358"/>
    <w:multiLevelType w:val="hybridMultilevel"/>
    <w:tmpl w:val="47947C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0D76A3"/>
    <w:multiLevelType w:val="hybridMultilevel"/>
    <w:tmpl w:val="D90EA74C"/>
    <w:lvl w:ilvl="0" w:tplc="9C18DC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124265"/>
    <w:multiLevelType w:val="hybridMultilevel"/>
    <w:tmpl w:val="B232AB62"/>
    <w:lvl w:ilvl="0" w:tplc="8D244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0367C89"/>
    <w:multiLevelType w:val="multilevel"/>
    <w:tmpl w:val="981A9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D2C0A5B"/>
    <w:multiLevelType w:val="hybridMultilevel"/>
    <w:tmpl w:val="70CCB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706"/>
    <w:rsid w:val="000029FB"/>
    <w:rsid w:val="00032626"/>
    <w:rsid w:val="0004734F"/>
    <w:rsid w:val="00077AEB"/>
    <w:rsid w:val="00163F7A"/>
    <w:rsid w:val="001A3577"/>
    <w:rsid w:val="001A545B"/>
    <w:rsid w:val="00273ED1"/>
    <w:rsid w:val="00291560"/>
    <w:rsid w:val="002D0102"/>
    <w:rsid w:val="002F66F9"/>
    <w:rsid w:val="00327706"/>
    <w:rsid w:val="003340A1"/>
    <w:rsid w:val="00375B8D"/>
    <w:rsid w:val="00391ED9"/>
    <w:rsid w:val="003B54D9"/>
    <w:rsid w:val="00427129"/>
    <w:rsid w:val="00447739"/>
    <w:rsid w:val="004521BB"/>
    <w:rsid w:val="004646D3"/>
    <w:rsid w:val="004822C0"/>
    <w:rsid w:val="00483793"/>
    <w:rsid w:val="004912CF"/>
    <w:rsid w:val="00491788"/>
    <w:rsid w:val="004B0ACF"/>
    <w:rsid w:val="004B4B69"/>
    <w:rsid w:val="00545947"/>
    <w:rsid w:val="00553A1A"/>
    <w:rsid w:val="00566E9E"/>
    <w:rsid w:val="00571F5C"/>
    <w:rsid w:val="00601220"/>
    <w:rsid w:val="006276E4"/>
    <w:rsid w:val="00654852"/>
    <w:rsid w:val="00674DFD"/>
    <w:rsid w:val="0067788F"/>
    <w:rsid w:val="00690057"/>
    <w:rsid w:val="006A5F82"/>
    <w:rsid w:val="006B4732"/>
    <w:rsid w:val="006C6830"/>
    <w:rsid w:val="006F0F26"/>
    <w:rsid w:val="0071759C"/>
    <w:rsid w:val="0072730E"/>
    <w:rsid w:val="00730F32"/>
    <w:rsid w:val="00734690"/>
    <w:rsid w:val="00770718"/>
    <w:rsid w:val="00774FAA"/>
    <w:rsid w:val="00790598"/>
    <w:rsid w:val="007D365F"/>
    <w:rsid w:val="0082370F"/>
    <w:rsid w:val="008D1D8C"/>
    <w:rsid w:val="008E792B"/>
    <w:rsid w:val="009210C0"/>
    <w:rsid w:val="009475A3"/>
    <w:rsid w:val="009A4225"/>
    <w:rsid w:val="009D3ED6"/>
    <w:rsid w:val="009D595B"/>
    <w:rsid w:val="00A11B60"/>
    <w:rsid w:val="00A335D7"/>
    <w:rsid w:val="00A52218"/>
    <w:rsid w:val="00A73B48"/>
    <w:rsid w:val="00A95E23"/>
    <w:rsid w:val="00A96E7C"/>
    <w:rsid w:val="00AB0D7F"/>
    <w:rsid w:val="00AD0C33"/>
    <w:rsid w:val="00B06123"/>
    <w:rsid w:val="00B31A95"/>
    <w:rsid w:val="00B40374"/>
    <w:rsid w:val="00BA30E5"/>
    <w:rsid w:val="00BC4DAC"/>
    <w:rsid w:val="00BF1356"/>
    <w:rsid w:val="00C00F29"/>
    <w:rsid w:val="00C034FF"/>
    <w:rsid w:val="00C31FB7"/>
    <w:rsid w:val="00C42F4C"/>
    <w:rsid w:val="00C60D97"/>
    <w:rsid w:val="00C723A3"/>
    <w:rsid w:val="00C731AD"/>
    <w:rsid w:val="00C760C6"/>
    <w:rsid w:val="00D11F8E"/>
    <w:rsid w:val="00D452E7"/>
    <w:rsid w:val="00D57BB5"/>
    <w:rsid w:val="00D67C8C"/>
    <w:rsid w:val="00D86F27"/>
    <w:rsid w:val="00D93933"/>
    <w:rsid w:val="00DA02D6"/>
    <w:rsid w:val="00DC043B"/>
    <w:rsid w:val="00DD79B1"/>
    <w:rsid w:val="00DF5D6B"/>
    <w:rsid w:val="00E25022"/>
    <w:rsid w:val="00E35009"/>
    <w:rsid w:val="00E35FA3"/>
    <w:rsid w:val="00E66674"/>
    <w:rsid w:val="00E87CDE"/>
    <w:rsid w:val="00EB552E"/>
    <w:rsid w:val="00EB753F"/>
    <w:rsid w:val="00F55F3E"/>
    <w:rsid w:val="00F71859"/>
    <w:rsid w:val="00F82ADE"/>
    <w:rsid w:val="00FD7E2D"/>
    <w:rsid w:val="00FE4118"/>
    <w:rsid w:val="00FE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</w:style>
  <w:style w:type="table" w:customStyle="1" w:styleId="1">
    <w:name w:val="Сетка таблицы1"/>
    <w:basedOn w:val="a1"/>
    <w:next w:val="a4"/>
    <w:uiPriority w:val="59"/>
    <w:pPr>
      <w:ind w:firstLine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pPr>
      <w:ind w:firstLine="0"/>
      <w:jc w:val="left"/>
    </w:pPr>
  </w:style>
  <w:style w:type="paragraph" w:customStyle="1" w:styleId="ConsPlusNonformat">
    <w:name w:val="ConsPlusNonformat"/>
    <w:uiPriority w:val="99"/>
    <w:rsid w:val="00E25022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</w:style>
  <w:style w:type="table" w:customStyle="1" w:styleId="1">
    <w:name w:val="Сетка таблицы1"/>
    <w:basedOn w:val="a1"/>
    <w:next w:val="a4"/>
    <w:uiPriority w:val="59"/>
    <w:pPr>
      <w:ind w:firstLine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pPr>
      <w:ind w:firstLine="0"/>
      <w:jc w:val="left"/>
    </w:pPr>
  </w:style>
  <w:style w:type="paragraph" w:customStyle="1" w:styleId="ConsPlusNonformat">
    <w:name w:val="ConsPlusNonformat"/>
    <w:uiPriority w:val="99"/>
    <w:rsid w:val="00E25022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48F67-6BDE-4296-9432-4A242419C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5</Pages>
  <Words>1862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E.Pavlyatenko</dc:creator>
  <cp:lastModifiedBy>Хохлова Ольга Борисовна</cp:lastModifiedBy>
  <cp:revision>51</cp:revision>
  <cp:lastPrinted>2019-01-15T11:24:00Z</cp:lastPrinted>
  <dcterms:created xsi:type="dcterms:W3CDTF">2018-12-14T08:31:00Z</dcterms:created>
  <dcterms:modified xsi:type="dcterms:W3CDTF">2019-01-17T08:45:00Z</dcterms:modified>
</cp:coreProperties>
</file>