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F29" w:rsidRPr="00DA02D6" w:rsidRDefault="00C00F29" w:rsidP="00C00F29">
      <w:pPr>
        <w:widowControl w:val="0"/>
        <w:autoSpaceDE w:val="0"/>
        <w:autoSpaceDN w:val="0"/>
        <w:adjustRightInd w:val="0"/>
        <w:spacing w:before="240" w:after="120"/>
        <w:jc w:val="center"/>
        <w:rPr>
          <w:rFonts w:cs="Calibri"/>
          <w:b/>
          <w:bCs/>
          <w:sz w:val="28"/>
          <w:szCs w:val="28"/>
        </w:rPr>
      </w:pPr>
      <w:r w:rsidRPr="00DA02D6">
        <w:rPr>
          <w:rFonts w:cs="Calibri"/>
          <w:b/>
          <w:bCs/>
          <w:sz w:val="28"/>
          <w:szCs w:val="28"/>
        </w:rPr>
        <w:t xml:space="preserve">Обобщенная информация о наиболее характерных недостатках, выявленных по результатам проведенного </w:t>
      </w:r>
      <w:proofErr w:type="gramStart"/>
      <w:r w:rsidR="00DA02D6" w:rsidRPr="00DA02D6">
        <w:rPr>
          <w:rFonts w:cs="Times New Roman"/>
          <w:b/>
          <w:sz w:val="28"/>
          <w:szCs w:val="28"/>
        </w:rPr>
        <w:t>анализа исполнения бюджетных полномочий органов муниципального финансового контроля</w:t>
      </w:r>
      <w:proofErr w:type="gramEnd"/>
      <w:r w:rsidR="00DA02D6" w:rsidRPr="00DA02D6">
        <w:rPr>
          <w:rFonts w:cs="Times New Roman"/>
          <w:b/>
          <w:sz w:val="28"/>
          <w:szCs w:val="28"/>
        </w:rPr>
        <w:t xml:space="preserve"> в 201</w:t>
      </w:r>
      <w:r w:rsidR="000258AA">
        <w:rPr>
          <w:rFonts w:cs="Times New Roman"/>
          <w:b/>
          <w:sz w:val="28"/>
          <w:szCs w:val="28"/>
        </w:rPr>
        <w:t>9</w:t>
      </w:r>
      <w:r w:rsidR="00DA02D6" w:rsidRPr="00DA02D6">
        <w:rPr>
          <w:rFonts w:cs="Times New Roman"/>
          <w:b/>
          <w:sz w:val="28"/>
          <w:szCs w:val="28"/>
        </w:rPr>
        <w:t xml:space="preserve"> году</w:t>
      </w:r>
      <w:r w:rsidRPr="00DA02D6">
        <w:rPr>
          <w:rFonts w:cs="Calibri"/>
          <w:b/>
          <w:bCs/>
          <w:sz w:val="28"/>
          <w:szCs w:val="28"/>
        </w:rPr>
        <w:t xml:space="preserve"> </w:t>
      </w:r>
    </w:p>
    <w:p w:rsidR="00C00F29" w:rsidRDefault="00C00F29" w:rsidP="00C00F29">
      <w:pPr>
        <w:widowControl w:val="0"/>
        <w:autoSpaceDE w:val="0"/>
        <w:autoSpaceDN w:val="0"/>
        <w:adjustRightInd w:val="0"/>
        <w:jc w:val="center"/>
        <w:rPr>
          <w:rFonts w:cs="Calibri"/>
          <w:bCs/>
          <w:sz w:val="28"/>
          <w:szCs w:val="28"/>
        </w:rPr>
      </w:pPr>
    </w:p>
    <w:p w:rsidR="00C00F29" w:rsidRPr="00E35FA3" w:rsidRDefault="00E35FA3" w:rsidP="00E35FA3">
      <w:pPr>
        <w:widowControl w:val="0"/>
        <w:autoSpaceDE w:val="0"/>
        <w:autoSpaceDN w:val="0"/>
        <w:adjustRightInd w:val="0"/>
        <w:jc w:val="center"/>
        <w:rPr>
          <w:rFonts w:cs="Calibri"/>
          <w:bCs/>
          <w:color w:val="FF0000"/>
          <w:sz w:val="28"/>
          <w:szCs w:val="28"/>
        </w:rPr>
      </w:pPr>
      <w:r w:rsidRPr="00E35FA3">
        <w:rPr>
          <w:rFonts w:cs="Calibri"/>
          <w:bCs/>
          <w:sz w:val="28"/>
          <w:szCs w:val="28"/>
        </w:rPr>
        <w:t>1.</w:t>
      </w:r>
      <w:r>
        <w:rPr>
          <w:rFonts w:cs="Calibri"/>
          <w:bCs/>
          <w:sz w:val="28"/>
          <w:szCs w:val="28"/>
        </w:rPr>
        <w:t xml:space="preserve"> </w:t>
      </w:r>
      <w:r w:rsidR="00C00F29" w:rsidRPr="00E35FA3">
        <w:rPr>
          <w:rFonts w:cs="Calibri"/>
          <w:bCs/>
          <w:sz w:val="28"/>
          <w:szCs w:val="28"/>
        </w:rPr>
        <w:t>Недостатки, выявленные в актах, регламентирующих деятельность органа муниципального финансового контроля.</w:t>
      </w:r>
    </w:p>
    <w:p w:rsidR="000258AA" w:rsidRPr="00483793" w:rsidRDefault="00E35FA3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 xml:space="preserve">1.1. </w:t>
      </w:r>
      <w:r w:rsidR="000258AA" w:rsidRPr="00E96606">
        <w:rPr>
          <w:rFonts w:cs="Calibri"/>
          <w:bCs/>
          <w:sz w:val="28"/>
          <w:szCs w:val="28"/>
        </w:rPr>
        <w:t>Порядок осуществления полномочий по внутреннему муниципальному финансовому контролю</w:t>
      </w:r>
      <w:r w:rsidR="000258AA" w:rsidRPr="00483793">
        <w:rPr>
          <w:rFonts w:cs="Calibri"/>
          <w:bCs/>
          <w:sz w:val="28"/>
          <w:szCs w:val="28"/>
        </w:rPr>
        <w:t xml:space="preserve"> (далее – Порядок)</w:t>
      </w:r>
      <w:r w:rsidR="000258AA">
        <w:rPr>
          <w:rFonts w:cs="Calibri"/>
          <w:bCs/>
          <w:sz w:val="28"/>
          <w:szCs w:val="28"/>
        </w:rPr>
        <w:t xml:space="preserve"> не содержит</w:t>
      </w:r>
      <w:r w:rsidR="000258AA" w:rsidRPr="00483793">
        <w:rPr>
          <w:rFonts w:cs="Calibri"/>
          <w:bCs/>
          <w:sz w:val="28"/>
          <w:szCs w:val="28"/>
        </w:rPr>
        <w:t>:</w:t>
      </w:r>
    </w:p>
    <w:p w:rsidR="000258AA" w:rsidRPr="00BC23FE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  <w:highlight w:val="cyan"/>
        </w:rPr>
      </w:pPr>
      <w:r w:rsidRPr="00BC23FE">
        <w:rPr>
          <w:rFonts w:cs="Calibri"/>
          <w:bCs/>
          <w:sz w:val="28"/>
          <w:szCs w:val="28"/>
        </w:rPr>
        <w:t>положений, устанавливающих порядок проведения контрольного мероприятия</w:t>
      </w:r>
      <w:r>
        <w:rPr>
          <w:rFonts w:cs="Calibri"/>
          <w:bCs/>
          <w:sz w:val="28"/>
          <w:szCs w:val="28"/>
        </w:rPr>
        <w:t>;</w:t>
      </w:r>
      <w:r w:rsidRPr="00746385">
        <w:t xml:space="preserve"> </w:t>
      </w:r>
    </w:p>
    <w:p w:rsidR="000258AA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color w:val="0000FF"/>
          <w:sz w:val="28"/>
          <w:szCs w:val="28"/>
        </w:rPr>
      </w:pPr>
      <w:r w:rsidRPr="00BC23FE">
        <w:rPr>
          <w:rFonts w:cs="Calibri"/>
          <w:bCs/>
          <w:sz w:val="28"/>
          <w:szCs w:val="28"/>
        </w:rPr>
        <w:t>положений о правах и обязанностях объектов контроля (их должностных лиц), в том числе по организационно-техническому обеспечению проверок, ревизий и обследований, осуществляемых должностными лицами органов внутреннего муниципального финансового контроля</w:t>
      </w:r>
      <w:r>
        <w:rPr>
          <w:rFonts w:cs="Calibri"/>
          <w:bCs/>
          <w:sz w:val="28"/>
          <w:szCs w:val="28"/>
        </w:rPr>
        <w:t xml:space="preserve">. </w:t>
      </w:r>
    </w:p>
    <w:p w:rsidR="000258AA" w:rsidRPr="00BC23FE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color w:val="0000FF"/>
          <w:sz w:val="28"/>
          <w:szCs w:val="28"/>
        </w:rPr>
      </w:pPr>
      <w:r>
        <w:rPr>
          <w:rFonts w:cs="Calibri"/>
          <w:bCs/>
          <w:sz w:val="28"/>
          <w:szCs w:val="28"/>
        </w:rPr>
        <w:t xml:space="preserve">Положения Порядка содержат </w:t>
      </w:r>
      <w:r w:rsidRPr="00BC23FE">
        <w:rPr>
          <w:rFonts w:cs="Calibri"/>
          <w:bCs/>
          <w:sz w:val="28"/>
          <w:szCs w:val="28"/>
        </w:rPr>
        <w:t>некорректно</w:t>
      </w:r>
      <w:r>
        <w:rPr>
          <w:rFonts w:cs="Calibri"/>
          <w:bCs/>
          <w:sz w:val="28"/>
          <w:szCs w:val="28"/>
        </w:rPr>
        <w:t>е</w:t>
      </w:r>
      <w:r w:rsidRPr="00BC23FE">
        <w:rPr>
          <w:rFonts w:cs="Calibri"/>
          <w:bCs/>
          <w:sz w:val="28"/>
          <w:szCs w:val="28"/>
        </w:rPr>
        <w:t xml:space="preserve"> отражени</w:t>
      </w:r>
      <w:r>
        <w:rPr>
          <w:rFonts w:cs="Calibri"/>
          <w:bCs/>
          <w:sz w:val="28"/>
          <w:szCs w:val="28"/>
        </w:rPr>
        <w:t>е</w:t>
      </w:r>
      <w:r w:rsidRPr="00BC23FE">
        <w:rPr>
          <w:rFonts w:cs="Calibri"/>
          <w:bCs/>
          <w:sz w:val="28"/>
          <w:szCs w:val="28"/>
        </w:rPr>
        <w:t xml:space="preserve"> перечня объектов контроля</w:t>
      </w:r>
      <w:r>
        <w:rPr>
          <w:rFonts w:cs="Calibri"/>
          <w:bCs/>
          <w:sz w:val="28"/>
          <w:szCs w:val="28"/>
        </w:rPr>
        <w:t>.</w:t>
      </w:r>
      <w:r w:rsidRPr="006347C4">
        <w:rPr>
          <w:rFonts w:cs="Calibri"/>
          <w:bCs/>
          <w:sz w:val="28"/>
          <w:szCs w:val="28"/>
        </w:rPr>
        <w:t xml:space="preserve"> </w:t>
      </w:r>
    </w:p>
    <w:p w:rsidR="000258AA" w:rsidRDefault="00C00F29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 xml:space="preserve">1.2. </w:t>
      </w:r>
      <w:r w:rsidR="000258AA" w:rsidRPr="00A3074F">
        <w:rPr>
          <w:rFonts w:cs="Calibri"/>
          <w:bCs/>
          <w:sz w:val="28"/>
          <w:szCs w:val="28"/>
        </w:rPr>
        <w:t>Недостатки, выявл</w:t>
      </w:r>
      <w:r w:rsidR="000258AA">
        <w:rPr>
          <w:rFonts w:cs="Calibri"/>
          <w:bCs/>
          <w:sz w:val="28"/>
          <w:szCs w:val="28"/>
        </w:rPr>
        <w:t>енные</w:t>
      </w:r>
      <w:r w:rsidR="000258AA" w:rsidRPr="00A3074F">
        <w:rPr>
          <w:rFonts w:cs="Calibri"/>
          <w:bCs/>
          <w:sz w:val="28"/>
          <w:szCs w:val="28"/>
        </w:rPr>
        <w:t xml:space="preserve"> в </w:t>
      </w:r>
      <w:r w:rsidR="000258AA">
        <w:rPr>
          <w:rFonts w:cs="Calibri"/>
          <w:bCs/>
          <w:sz w:val="28"/>
          <w:szCs w:val="28"/>
        </w:rPr>
        <w:t>С</w:t>
      </w:r>
      <w:r w:rsidR="000258AA" w:rsidRPr="00A3074F">
        <w:rPr>
          <w:rFonts w:cs="Calibri"/>
          <w:bCs/>
          <w:sz w:val="28"/>
          <w:szCs w:val="28"/>
        </w:rPr>
        <w:t>тандарте осуществления внутреннего муниципального финансового контроля</w:t>
      </w:r>
      <w:r w:rsidR="000258AA">
        <w:rPr>
          <w:rFonts w:cs="Calibri"/>
          <w:bCs/>
          <w:sz w:val="28"/>
          <w:szCs w:val="28"/>
        </w:rPr>
        <w:t>:</w:t>
      </w:r>
    </w:p>
    <w:p w:rsidR="000258AA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A3074F">
        <w:rPr>
          <w:rFonts w:cs="Calibri"/>
          <w:bCs/>
          <w:sz w:val="28"/>
          <w:szCs w:val="28"/>
        </w:rPr>
        <w:t xml:space="preserve">Несоблюдение порядка и сроков утверждения </w:t>
      </w:r>
      <w:r w:rsidRPr="008E01AE">
        <w:rPr>
          <w:rFonts w:cs="Calibri"/>
          <w:bCs/>
          <w:sz w:val="28"/>
          <w:szCs w:val="28"/>
        </w:rPr>
        <w:t>Стандарт</w:t>
      </w:r>
      <w:r>
        <w:rPr>
          <w:rFonts w:cs="Calibri"/>
          <w:bCs/>
          <w:sz w:val="28"/>
          <w:szCs w:val="28"/>
        </w:rPr>
        <w:t>а</w:t>
      </w:r>
      <w:r w:rsidRPr="008E01AE">
        <w:rPr>
          <w:rFonts w:cs="Calibri"/>
          <w:bCs/>
          <w:sz w:val="28"/>
          <w:szCs w:val="28"/>
        </w:rPr>
        <w:t xml:space="preserve"> осуществления внутреннего муниципального финан</w:t>
      </w:r>
      <w:bookmarkStart w:id="0" w:name="_GoBack"/>
      <w:bookmarkEnd w:id="0"/>
      <w:r w:rsidRPr="008E01AE">
        <w:rPr>
          <w:rFonts w:cs="Calibri"/>
          <w:bCs/>
          <w:sz w:val="28"/>
          <w:szCs w:val="28"/>
        </w:rPr>
        <w:t>сового контроля</w:t>
      </w:r>
      <w:r>
        <w:rPr>
          <w:rFonts w:cs="Calibri"/>
          <w:bCs/>
          <w:sz w:val="28"/>
          <w:szCs w:val="28"/>
        </w:rPr>
        <w:t xml:space="preserve"> (далее – Стандарт).</w:t>
      </w:r>
    </w:p>
    <w:p w:rsidR="000258AA" w:rsidRPr="008E01AE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Положения С</w:t>
      </w:r>
      <w:r w:rsidRPr="00375B8D">
        <w:rPr>
          <w:rFonts w:cs="Calibri"/>
          <w:bCs/>
          <w:sz w:val="28"/>
          <w:szCs w:val="28"/>
        </w:rPr>
        <w:t xml:space="preserve">тандарта </w:t>
      </w:r>
      <w:r>
        <w:rPr>
          <w:rFonts w:cs="Calibri"/>
          <w:bCs/>
          <w:sz w:val="28"/>
          <w:szCs w:val="28"/>
        </w:rPr>
        <w:t>не соответствуют положениям установленного Поряд</w:t>
      </w:r>
      <w:r w:rsidRPr="00375B8D">
        <w:rPr>
          <w:rFonts w:cs="Calibri"/>
          <w:bCs/>
          <w:sz w:val="28"/>
          <w:szCs w:val="28"/>
        </w:rPr>
        <w:t>к</w:t>
      </w:r>
      <w:r>
        <w:rPr>
          <w:rFonts w:cs="Calibri"/>
          <w:bCs/>
          <w:sz w:val="28"/>
          <w:szCs w:val="28"/>
        </w:rPr>
        <w:t>а.</w:t>
      </w:r>
    </w:p>
    <w:p w:rsidR="000258AA" w:rsidRPr="000258AA" w:rsidRDefault="00C00F29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0258AA">
        <w:rPr>
          <w:rFonts w:cs="Calibri"/>
          <w:bCs/>
          <w:sz w:val="28"/>
          <w:szCs w:val="28"/>
        </w:rPr>
        <w:t xml:space="preserve">1.3. </w:t>
      </w:r>
      <w:r w:rsidR="000258AA" w:rsidRPr="000258AA">
        <w:rPr>
          <w:rFonts w:cs="Calibri"/>
          <w:bCs/>
          <w:sz w:val="28"/>
          <w:szCs w:val="28"/>
        </w:rPr>
        <w:t>В Положение об органе муниципального финансового контроля не включены  задачи и функции:</w:t>
      </w:r>
    </w:p>
    <w:p w:rsidR="000258AA" w:rsidRPr="000258AA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0258AA">
        <w:rPr>
          <w:rFonts w:cs="Calibri"/>
          <w:bCs/>
          <w:sz w:val="28"/>
          <w:szCs w:val="28"/>
        </w:rPr>
        <w:t xml:space="preserve">по </w:t>
      </w:r>
      <w:proofErr w:type="gramStart"/>
      <w:r w:rsidRPr="000258AA">
        <w:rPr>
          <w:rFonts w:cs="Calibri"/>
          <w:bCs/>
          <w:sz w:val="28"/>
          <w:szCs w:val="28"/>
        </w:rPr>
        <w:t>контролю за</w:t>
      </w:r>
      <w:proofErr w:type="gramEnd"/>
      <w:r w:rsidRPr="000258AA">
        <w:rPr>
          <w:rFonts w:cs="Calibri"/>
          <w:bCs/>
          <w:sz w:val="28"/>
          <w:szCs w:val="28"/>
        </w:rPr>
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правоотношения;  </w:t>
      </w:r>
    </w:p>
    <w:p w:rsidR="000258AA" w:rsidRPr="000258AA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0258AA">
        <w:rPr>
          <w:rFonts w:cs="Calibri"/>
          <w:bCs/>
          <w:sz w:val="28"/>
          <w:szCs w:val="28"/>
        </w:rPr>
        <w:t xml:space="preserve">по </w:t>
      </w:r>
      <w:proofErr w:type="gramStart"/>
      <w:r w:rsidRPr="000258AA">
        <w:rPr>
          <w:rFonts w:cs="Calibri"/>
          <w:bCs/>
          <w:sz w:val="28"/>
          <w:szCs w:val="28"/>
        </w:rPr>
        <w:t>контролю за</w:t>
      </w:r>
      <w:proofErr w:type="gramEnd"/>
      <w:r w:rsidRPr="000258AA">
        <w:rPr>
          <w:rFonts w:cs="Calibri"/>
          <w:bCs/>
          <w:sz w:val="28"/>
          <w:szCs w:val="28"/>
        </w:rPr>
        <w:t xml:space="preserve"> полнотой и достоверностью отчетности о реализации муниципальных программ, в том числе отчетности об исполнении муниципальных заданий. </w:t>
      </w:r>
    </w:p>
    <w:p w:rsidR="000258AA" w:rsidRPr="005E7E49" w:rsidRDefault="00C00F29" w:rsidP="000258AA">
      <w:pPr>
        <w:widowControl w:val="0"/>
        <w:autoSpaceDE w:val="0"/>
        <w:autoSpaceDN w:val="0"/>
        <w:adjustRightInd w:val="0"/>
        <w:rPr>
          <w:rFonts w:cs="Calibri"/>
          <w:bCs/>
          <w:color w:val="0000FF"/>
          <w:sz w:val="28"/>
          <w:szCs w:val="28"/>
        </w:rPr>
      </w:pPr>
      <w:r w:rsidRPr="000258AA">
        <w:rPr>
          <w:rFonts w:cs="Calibri"/>
          <w:bCs/>
          <w:sz w:val="28"/>
          <w:szCs w:val="28"/>
        </w:rPr>
        <w:t xml:space="preserve">1.4. </w:t>
      </w:r>
      <w:r w:rsidR="000258AA" w:rsidRPr="000029FB">
        <w:rPr>
          <w:rFonts w:cs="Calibri"/>
          <w:bCs/>
          <w:sz w:val="28"/>
          <w:szCs w:val="28"/>
        </w:rPr>
        <w:t>В должностных регламентах</w:t>
      </w:r>
      <w:r w:rsidR="000258AA" w:rsidRPr="008D1D8C">
        <w:rPr>
          <w:rFonts w:cs="Calibri"/>
          <w:bCs/>
          <w:sz w:val="28"/>
          <w:szCs w:val="28"/>
        </w:rPr>
        <w:t xml:space="preserve"> </w:t>
      </w:r>
      <w:r w:rsidR="000258AA" w:rsidRPr="00654852">
        <w:rPr>
          <w:rFonts w:cs="Calibri"/>
          <w:bCs/>
          <w:sz w:val="28"/>
          <w:szCs w:val="28"/>
        </w:rPr>
        <w:t xml:space="preserve">сотрудников </w:t>
      </w:r>
      <w:r w:rsidR="000258AA">
        <w:rPr>
          <w:rFonts w:cs="Calibri"/>
          <w:bCs/>
          <w:sz w:val="28"/>
          <w:szCs w:val="28"/>
        </w:rPr>
        <w:t>органа муниципального финансового контроля</w:t>
      </w:r>
      <w:r w:rsidR="000258AA" w:rsidRPr="00654852">
        <w:rPr>
          <w:rFonts w:cs="Calibri"/>
          <w:bCs/>
          <w:sz w:val="28"/>
          <w:szCs w:val="28"/>
        </w:rPr>
        <w:t>, ответственных за осуществление внутреннего муниципального финансового контроля</w:t>
      </w:r>
      <w:r w:rsidR="000258AA" w:rsidRPr="008D1D8C">
        <w:rPr>
          <w:rFonts w:cs="Calibri"/>
          <w:bCs/>
          <w:sz w:val="28"/>
          <w:szCs w:val="28"/>
        </w:rPr>
        <w:t xml:space="preserve"> не закреплены обязанности  по осуществлению внутреннего муниципального финансового контроля</w:t>
      </w:r>
      <w:r w:rsidR="000258AA">
        <w:rPr>
          <w:rFonts w:cs="Calibri"/>
          <w:bCs/>
          <w:sz w:val="28"/>
          <w:szCs w:val="28"/>
        </w:rPr>
        <w:t>.</w:t>
      </w:r>
      <w:r w:rsidR="000258AA" w:rsidRPr="00B61A7C">
        <w:rPr>
          <w:rFonts w:cs="Calibri"/>
          <w:bCs/>
          <w:sz w:val="28"/>
          <w:szCs w:val="28"/>
        </w:rPr>
        <w:t xml:space="preserve"> </w:t>
      </w:r>
    </w:p>
    <w:p w:rsidR="00C00F29" w:rsidRPr="005D2025" w:rsidRDefault="00C00F29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5D2025">
        <w:rPr>
          <w:rFonts w:cs="Calibri"/>
          <w:bCs/>
          <w:sz w:val="28"/>
          <w:szCs w:val="28"/>
        </w:rPr>
        <w:t xml:space="preserve">2. </w:t>
      </w:r>
      <w:r w:rsidR="000258AA" w:rsidRPr="005D2025">
        <w:rPr>
          <w:rFonts w:cs="Calibri"/>
          <w:bCs/>
          <w:sz w:val="28"/>
          <w:szCs w:val="28"/>
        </w:rPr>
        <w:t xml:space="preserve">Не обеспечено исполнение полномочий по </w:t>
      </w:r>
      <w:proofErr w:type="gramStart"/>
      <w:r w:rsidR="000258AA" w:rsidRPr="005D2025">
        <w:rPr>
          <w:rFonts w:cs="Calibri"/>
          <w:bCs/>
          <w:sz w:val="28"/>
          <w:szCs w:val="28"/>
        </w:rPr>
        <w:t>контролю за</w:t>
      </w:r>
      <w:proofErr w:type="gramEnd"/>
      <w:r w:rsidR="000258AA" w:rsidRPr="005D2025">
        <w:rPr>
          <w:rFonts w:cs="Calibri"/>
          <w:bCs/>
          <w:sz w:val="28"/>
          <w:szCs w:val="28"/>
        </w:rPr>
        <w:t xml:space="preserve"> полнотой и достоверностью отчетности о реализации муниципальных программ, в том числе муниципальных заданий.</w:t>
      </w:r>
    </w:p>
    <w:p w:rsidR="000258AA" w:rsidRPr="005D2025" w:rsidRDefault="00C00F29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5D2025">
        <w:rPr>
          <w:rFonts w:cs="Calibri"/>
          <w:bCs/>
          <w:sz w:val="28"/>
          <w:szCs w:val="28"/>
        </w:rPr>
        <w:t xml:space="preserve">3. </w:t>
      </w:r>
      <w:r w:rsidR="000258AA" w:rsidRPr="005D2025">
        <w:rPr>
          <w:rFonts w:cs="Calibri"/>
          <w:bCs/>
          <w:sz w:val="28"/>
          <w:szCs w:val="28"/>
        </w:rPr>
        <w:t xml:space="preserve">Недостатки, выявленные при планировании контрольных мероприятий: </w:t>
      </w:r>
    </w:p>
    <w:p w:rsidR="000258AA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5D2025">
        <w:rPr>
          <w:rFonts w:cs="Calibri"/>
          <w:bCs/>
          <w:sz w:val="28"/>
          <w:szCs w:val="28"/>
        </w:rPr>
        <w:t>В план контрольной деятельности включены контрольные мероприятия, дублирующие</w:t>
      </w:r>
      <w:r w:rsidRPr="000F1D96">
        <w:rPr>
          <w:rFonts w:cs="Calibri"/>
          <w:bCs/>
          <w:sz w:val="28"/>
          <w:szCs w:val="28"/>
        </w:rPr>
        <w:t xml:space="preserve"> контрольную деятельность Контрольно-счетно</w:t>
      </w:r>
      <w:r>
        <w:rPr>
          <w:rFonts w:cs="Calibri"/>
          <w:bCs/>
          <w:sz w:val="28"/>
          <w:szCs w:val="28"/>
        </w:rPr>
        <w:t>го</w:t>
      </w:r>
      <w:r w:rsidRPr="000F1D96">
        <w:rPr>
          <w:rFonts w:cs="Calibri"/>
          <w:bCs/>
          <w:sz w:val="28"/>
          <w:szCs w:val="28"/>
        </w:rPr>
        <w:t xml:space="preserve"> </w:t>
      </w:r>
      <w:r>
        <w:rPr>
          <w:rFonts w:cs="Calibri"/>
          <w:bCs/>
          <w:sz w:val="28"/>
          <w:szCs w:val="28"/>
        </w:rPr>
        <w:t>органа района.</w:t>
      </w:r>
    </w:p>
    <w:p w:rsidR="000258AA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 xml:space="preserve">Отсутствовали </w:t>
      </w:r>
      <w:r w:rsidRPr="00E7743D">
        <w:rPr>
          <w:rFonts w:cs="Calibri"/>
          <w:bCs/>
          <w:sz w:val="28"/>
          <w:szCs w:val="28"/>
        </w:rPr>
        <w:t>утвержденны</w:t>
      </w:r>
      <w:r>
        <w:rPr>
          <w:rFonts w:cs="Calibri"/>
          <w:bCs/>
          <w:sz w:val="28"/>
          <w:szCs w:val="28"/>
        </w:rPr>
        <w:t>е</w:t>
      </w:r>
      <w:r w:rsidRPr="00E7743D">
        <w:rPr>
          <w:rFonts w:cs="Calibri"/>
          <w:bCs/>
          <w:sz w:val="28"/>
          <w:szCs w:val="28"/>
        </w:rPr>
        <w:t xml:space="preserve"> изменени</w:t>
      </w:r>
      <w:r>
        <w:rPr>
          <w:rFonts w:cs="Calibri"/>
          <w:bCs/>
          <w:sz w:val="28"/>
          <w:szCs w:val="28"/>
        </w:rPr>
        <w:t>я</w:t>
      </w:r>
      <w:r w:rsidRPr="00E7743D">
        <w:rPr>
          <w:rFonts w:cs="Calibri"/>
          <w:bCs/>
          <w:sz w:val="28"/>
          <w:szCs w:val="28"/>
        </w:rPr>
        <w:t xml:space="preserve"> в план контрольных мероприятий</w:t>
      </w:r>
      <w:r>
        <w:rPr>
          <w:rFonts w:cs="Calibri"/>
          <w:bCs/>
          <w:sz w:val="28"/>
          <w:szCs w:val="28"/>
        </w:rPr>
        <w:t xml:space="preserve">. </w:t>
      </w:r>
    </w:p>
    <w:p w:rsidR="000258AA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 xml:space="preserve">Несвоевременно </w:t>
      </w:r>
      <w:r w:rsidRPr="000029FB">
        <w:rPr>
          <w:rFonts w:cs="Calibri"/>
          <w:bCs/>
          <w:sz w:val="28"/>
          <w:szCs w:val="28"/>
        </w:rPr>
        <w:t>вн</w:t>
      </w:r>
      <w:r>
        <w:rPr>
          <w:rFonts w:cs="Calibri"/>
          <w:bCs/>
          <w:sz w:val="28"/>
          <w:szCs w:val="28"/>
        </w:rPr>
        <w:t>о</w:t>
      </w:r>
      <w:r w:rsidRPr="000029FB">
        <w:rPr>
          <w:rFonts w:cs="Calibri"/>
          <w:bCs/>
          <w:sz w:val="28"/>
          <w:szCs w:val="28"/>
        </w:rPr>
        <w:t>с</w:t>
      </w:r>
      <w:r>
        <w:rPr>
          <w:rFonts w:cs="Calibri"/>
          <w:bCs/>
          <w:sz w:val="28"/>
          <w:szCs w:val="28"/>
        </w:rPr>
        <w:t>ились</w:t>
      </w:r>
      <w:r w:rsidRPr="000029FB">
        <w:rPr>
          <w:rFonts w:cs="Calibri"/>
          <w:bCs/>
          <w:sz w:val="28"/>
          <w:szCs w:val="28"/>
        </w:rPr>
        <w:t xml:space="preserve"> изменени</w:t>
      </w:r>
      <w:r>
        <w:rPr>
          <w:rFonts w:cs="Calibri"/>
          <w:bCs/>
          <w:sz w:val="28"/>
          <w:szCs w:val="28"/>
        </w:rPr>
        <w:t>я</w:t>
      </w:r>
      <w:r w:rsidRPr="000029FB">
        <w:rPr>
          <w:rFonts w:cs="Calibri"/>
          <w:bCs/>
          <w:sz w:val="28"/>
          <w:szCs w:val="28"/>
        </w:rPr>
        <w:t xml:space="preserve"> в план контрольных мероприятий</w:t>
      </w:r>
      <w:r>
        <w:rPr>
          <w:rFonts w:cs="Calibri"/>
          <w:bCs/>
          <w:sz w:val="28"/>
          <w:szCs w:val="28"/>
        </w:rPr>
        <w:t>.</w:t>
      </w:r>
    </w:p>
    <w:p w:rsidR="000258AA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  <w:highlight w:val="cyan"/>
        </w:rPr>
      </w:pPr>
      <w:r>
        <w:rPr>
          <w:rFonts w:cs="Calibri"/>
          <w:bCs/>
          <w:sz w:val="28"/>
          <w:szCs w:val="28"/>
        </w:rPr>
        <w:t>Ф</w:t>
      </w:r>
      <w:r w:rsidRPr="00B86624">
        <w:rPr>
          <w:rFonts w:cs="Calibri"/>
          <w:bCs/>
          <w:sz w:val="28"/>
          <w:szCs w:val="28"/>
        </w:rPr>
        <w:t>орм</w:t>
      </w:r>
      <w:r>
        <w:rPr>
          <w:rFonts w:cs="Calibri"/>
          <w:bCs/>
          <w:sz w:val="28"/>
          <w:szCs w:val="28"/>
        </w:rPr>
        <w:t>а</w:t>
      </w:r>
      <w:r w:rsidRPr="00B86624">
        <w:rPr>
          <w:rFonts w:cs="Calibri"/>
          <w:bCs/>
          <w:sz w:val="28"/>
          <w:szCs w:val="28"/>
        </w:rPr>
        <w:t xml:space="preserve"> и содержани</w:t>
      </w:r>
      <w:r>
        <w:rPr>
          <w:rFonts w:cs="Calibri"/>
          <w:bCs/>
          <w:sz w:val="28"/>
          <w:szCs w:val="28"/>
        </w:rPr>
        <w:t>е</w:t>
      </w:r>
      <w:r w:rsidRPr="00B86624">
        <w:rPr>
          <w:rFonts w:cs="Calibri"/>
          <w:bCs/>
          <w:sz w:val="28"/>
          <w:szCs w:val="28"/>
        </w:rPr>
        <w:t xml:space="preserve"> плана контрольных мероприятий </w:t>
      </w:r>
      <w:r>
        <w:rPr>
          <w:rFonts w:cs="Calibri"/>
          <w:bCs/>
          <w:sz w:val="28"/>
          <w:szCs w:val="28"/>
        </w:rPr>
        <w:t xml:space="preserve">не соответствовали </w:t>
      </w:r>
      <w:r w:rsidRPr="00B86624">
        <w:rPr>
          <w:rFonts w:cs="Calibri"/>
          <w:bCs/>
          <w:sz w:val="28"/>
          <w:szCs w:val="28"/>
        </w:rPr>
        <w:t>установленным требованиям</w:t>
      </w:r>
      <w:r w:rsidRPr="001A5BB2">
        <w:rPr>
          <w:rFonts w:cs="Calibri"/>
          <w:bCs/>
          <w:sz w:val="28"/>
          <w:szCs w:val="28"/>
        </w:rPr>
        <w:t>.</w:t>
      </w:r>
      <w:r w:rsidRPr="00B86624">
        <w:t xml:space="preserve"> </w:t>
      </w:r>
    </w:p>
    <w:p w:rsidR="000258AA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lastRenderedPageBreak/>
        <w:t>Также</w:t>
      </w:r>
      <w:r w:rsidRPr="00F873A4">
        <w:rPr>
          <w:rFonts w:cs="Calibri"/>
          <w:bCs/>
          <w:sz w:val="28"/>
          <w:szCs w:val="28"/>
        </w:rPr>
        <w:t xml:space="preserve"> выявлены иные недостатки: </w:t>
      </w:r>
    </w:p>
    <w:p w:rsidR="000258AA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F873A4">
        <w:rPr>
          <w:rFonts w:cs="Calibri"/>
          <w:bCs/>
          <w:sz w:val="28"/>
          <w:szCs w:val="28"/>
        </w:rPr>
        <w:t>План контрольной деятельности не утвержден главой администрации района</w:t>
      </w:r>
      <w:r>
        <w:rPr>
          <w:rFonts w:cs="Calibri"/>
          <w:bCs/>
          <w:sz w:val="28"/>
          <w:szCs w:val="28"/>
        </w:rPr>
        <w:t xml:space="preserve"> в 2018 году</w:t>
      </w:r>
      <w:r w:rsidRPr="00F873A4">
        <w:rPr>
          <w:rFonts w:cs="Calibri"/>
          <w:bCs/>
          <w:sz w:val="28"/>
          <w:szCs w:val="28"/>
        </w:rPr>
        <w:t xml:space="preserve">.  </w:t>
      </w:r>
    </w:p>
    <w:p w:rsidR="000258AA" w:rsidRDefault="00C00F29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5D2025">
        <w:rPr>
          <w:rFonts w:cs="Calibri"/>
          <w:bCs/>
          <w:sz w:val="28"/>
          <w:szCs w:val="28"/>
        </w:rPr>
        <w:t xml:space="preserve">4. </w:t>
      </w:r>
      <w:r w:rsidR="000258AA" w:rsidRPr="005D2025">
        <w:rPr>
          <w:rFonts w:cs="Calibri"/>
          <w:bCs/>
          <w:sz w:val="28"/>
          <w:szCs w:val="28"/>
        </w:rPr>
        <w:t>Несоответствие</w:t>
      </w:r>
      <w:r w:rsidR="000258AA" w:rsidRPr="00EC57AE">
        <w:rPr>
          <w:rFonts w:cs="Calibri"/>
          <w:bCs/>
          <w:sz w:val="28"/>
          <w:szCs w:val="28"/>
        </w:rPr>
        <w:t xml:space="preserve"> процедур контрольных мероприятий актам, регламентирующим порядок осуществления внутреннего муниципального финансового контроля.</w:t>
      </w:r>
    </w:p>
    <w:p w:rsidR="000258AA" w:rsidRPr="00E219A6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color w:val="FF0000"/>
          <w:sz w:val="28"/>
          <w:szCs w:val="28"/>
        </w:rPr>
      </w:pPr>
      <w:r>
        <w:rPr>
          <w:rFonts w:cs="Calibri"/>
          <w:bCs/>
          <w:sz w:val="28"/>
          <w:szCs w:val="28"/>
        </w:rPr>
        <w:t>4</w:t>
      </w:r>
      <w:r>
        <w:rPr>
          <w:rFonts w:cs="Calibri"/>
          <w:bCs/>
          <w:sz w:val="28"/>
          <w:szCs w:val="28"/>
        </w:rPr>
        <w:t>.1.</w:t>
      </w:r>
      <w:r>
        <w:rPr>
          <w:rFonts w:cs="Calibri"/>
          <w:bCs/>
          <w:sz w:val="28"/>
          <w:szCs w:val="28"/>
        </w:rPr>
        <w:t xml:space="preserve"> </w:t>
      </w:r>
      <w:r w:rsidRPr="000F1D96">
        <w:rPr>
          <w:rFonts w:cs="Calibri"/>
          <w:bCs/>
          <w:sz w:val="28"/>
          <w:szCs w:val="28"/>
        </w:rPr>
        <w:t xml:space="preserve">Недостатки, выявленные </w:t>
      </w:r>
      <w:r w:rsidRPr="00DD79B1">
        <w:rPr>
          <w:rFonts w:cs="Calibri"/>
          <w:bCs/>
          <w:sz w:val="28"/>
          <w:szCs w:val="28"/>
        </w:rPr>
        <w:t>при подготовке к контрольному мероприятию</w:t>
      </w:r>
      <w:r>
        <w:rPr>
          <w:rFonts w:cs="Calibri"/>
          <w:bCs/>
          <w:sz w:val="28"/>
          <w:szCs w:val="28"/>
        </w:rPr>
        <w:t xml:space="preserve">: </w:t>
      </w:r>
    </w:p>
    <w:p w:rsidR="000258AA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Н</w:t>
      </w:r>
      <w:r w:rsidRPr="00B86624">
        <w:rPr>
          <w:rFonts w:cs="Calibri"/>
          <w:bCs/>
          <w:sz w:val="28"/>
          <w:szCs w:val="28"/>
        </w:rPr>
        <w:t>е</w:t>
      </w:r>
      <w:r>
        <w:rPr>
          <w:rFonts w:cs="Calibri"/>
          <w:bCs/>
          <w:sz w:val="28"/>
          <w:szCs w:val="28"/>
        </w:rPr>
        <w:t xml:space="preserve"> </w:t>
      </w:r>
      <w:r w:rsidRPr="00B86624">
        <w:rPr>
          <w:rFonts w:cs="Calibri"/>
          <w:bCs/>
          <w:sz w:val="28"/>
          <w:szCs w:val="28"/>
        </w:rPr>
        <w:t>изда</w:t>
      </w:r>
      <w:r>
        <w:rPr>
          <w:rFonts w:cs="Calibri"/>
          <w:bCs/>
          <w:sz w:val="28"/>
          <w:szCs w:val="28"/>
        </w:rPr>
        <w:t>вался</w:t>
      </w:r>
      <w:r w:rsidRPr="00B86624">
        <w:rPr>
          <w:rFonts w:cs="Calibri"/>
          <w:bCs/>
          <w:sz w:val="28"/>
          <w:szCs w:val="28"/>
        </w:rPr>
        <w:t xml:space="preserve"> приказ о проведении контрольного мероприятия</w:t>
      </w:r>
      <w:r>
        <w:rPr>
          <w:rFonts w:cs="Calibri"/>
          <w:bCs/>
          <w:sz w:val="28"/>
          <w:szCs w:val="28"/>
        </w:rPr>
        <w:t>.</w:t>
      </w:r>
    </w:p>
    <w:p w:rsidR="000258AA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С</w:t>
      </w:r>
      <w:r w:rsidRPr="00794AEF">
        <w:rPr>
          <w:rFonts w:cs="Calibri"/>
          <w:bCs/>
          <w:sz w:val="28"/>
          <w:szCs w:val="28"/>
        </w:rPr>
        <w:t>одержани</w:t>
      </w:r>
      <w:r>
        <w:rPr>
          <w:rFonts w:cs="Calibri"/>
          <w:bCs/>
          <w:sz w:val="28"/>
          <w:szCs w:val="28"/>
        </w:rPr>
        <w:t>е</w:t>
      </w:r>
      <w:r w:rsidRPr="00794AEF">
        <w:rPr>
          <w:rFonts w:cs="Calibri"/>
          <w:bCs/>
          <w:sz w:val="28"/>
          <w:szCs w:val="28"/>
        </w:rPr>
        <w:t xml:space="preserve"> приказа о проведении контрольного мероприятия </w:t>
      </w:r>
      <w:r>
        <w:rPr>
          <w:rFonts w:cs="Calibri"/>
          <w:bCs/>
          <w:sz w:val="28"/>
          <w:szCs w:val="28"/>
        </w:rPr>
        <w:t xml:space="preserve">не соответствовало </w:t>
      </w:r>
      <w:r w:rsidRPr="00794AEF">
        <w:rPr>
          <w:rFonts w:cs="Calibri"/>
          <w:bCs/>
          <w:sz w:val="28"/>
          <w:szCs w:val="28"/>
        </w:rPr>
        <w:t>установленным требованиям</w:t>
      </w:r>
      <w:r w:rsidRPr="00145B7F">
        <w:rPr>
          <w:rFonts w:cs="Calibri"/>
          <w:bCs/>
          <w:sz w:val="28"/>
          <w:szCs w:val="28"/>
        </w:rPr>
        <w:t>.</w:t>
      </w:r>
      <w:r>
        <w:rPr>
          <w:rFonts w:cs="Calibri"/>
          <w:bCs/>
          <w:sz w:val="28"/>
          <w:szCs w:val="28"/>
        </w:rPr>
        <w:t xml:space="preserve"> </w:t>
      </w:r>
    </w:p>
    <w:p w:rsidR="000258AA" w:rsidRDefault="000258AA" w:rsidP="000258AA">
      <w:pPr>
        <w:widowControl w:val="0"/>
        <w:autoSpaceDE w:val="0"/>
        <w:autoSpaceDN w:val="0"/>
        <w:adjustRightInd w:val="0"/>
      </w:pPr>
      <w:r>
        <w:rPr>
          <w:rFonts w:cs="Calibri"/>
          <w:bCs/>
          <w:sz w:val="28"/>
          <w:szCs w:val="28"/>
        </w:rPr>
        <w:t>С</w:t>
      </w:r>
      <w:r w:rsidRPr="00794AEF">
        <w:rPr>
          <w:rFonts w:cs="Calibri"/>
          <w:bCs/>
          <w:sz w:val="28"/>
          <w:szCs w:val="28"/>
        </w:rPr>
        <w:t>одержани</w:t>
      </w:r>
      <w:r>
        <w:rPr>
          <w:rFonts w:cs="Calibri"/>
          <w:bCs/>
          <w:sz w:val="28"/>
          <w:szCs w:val="28"/>
        </w:rPr>
        <w:t>е</w:t>
      </w:r>
      <w:r w:rsidRPr="00794AEF">
        <w:rPr>
          <w:rFonts w:cs="Calibri"/>
          <w:bCs/>
          <w:sz w:val="28"/>
          <w:szCs w:val="28"/>
        </w:rPr>
        <w:t xml:space="preserve"> программы контрольного мероприятия</w:t>
      </w:r>
      <w:r>
        <w:rPr>
          <w:rFonts w:cs="Calibri"/>
          <w:bCs/>
          <w:sz w:val="28"/>
          <w:szCs w:val="28"/>
        </w:rPr>
        <w:t xml:space="preserve"> не соответствовало</w:t>
      </w:r>
      <w:r w:rsidRPr="00794AEF">
        <w:rPr>
          <w:rFonts w:cs="Calibri"/>
          <w:bCs/>
          <w:sz w:val="28"/>
          <w:szCs w:val="28"/>
        </w:rPr>
        <w:t xml:space="preserve"> установленным требованиям</w:t>
      </w:r>
      <w:r>
        <w:rPr>
          <w:rFonts w:cs="Calibri"/>
          <w:bCs/>
          <w:sz w:val="28"/>
          <w:szCs w:val="28"/>
        </w:rPr>
        <w:t>.</w:t>
      </w:r>
    </w:p>
    <w:p w:rsidR="000258AA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Также</w:t>
      </w:r>
      <w:r w:rsidRPr="00F873A4">
        <w:rPr>
          <w:rFonts w:cs="Calibri"/>
          <w:bCs/>
          <w:sz w:val="28"/>
          <w:szCs w:val="28"/>
        </w:rPr>
        <w:t xml:space="preserve"> выявлены иные недостатки: </w:t>
      </w:r>
    </w:p>
    <w:p w:rsidR="000258AA" w:rsidRDefault="000258AA" w:rsidP="000258AA">
      <w:pPr>
        <w:widowControl w:val="0"/>
        <w:autoSpaceDE w:val="0"/>
        <w:autoSpaceDN w:val="0"/>
        <w:adjustRightInd w:val="0"/>
      </w:pPr>
      <w:r>
        <w:rPr>
          <w:rFonts w:cs="Calibri"/>
          <w:bCs/>
          <w:sz w:val="28"/>
          <w:szCs w:val="28"/>
        </w:rPr>
        <w:t>Н</w:t>
      </w:r>
      <w:r w:rsidRPr="00794AEF">
        <w:rPr>
          <w:rFonts w:cs="Calibri"/>
          <w:bCs/>
          <w:sz w:val="28"/>
          <w:szCs w:val="28"/>
        </w:rPr>
        <w:t>е</w:t>
      </w:r>
      <w:r>
        <w:rPr>
          <w:rFonts w:cs="Calibri"/>
          <w:bCs/>
          <w:sz w:val="28"/>
          <w:szCs w:val="28"/>
        </w:rPr>
        <w:t xml:space="preserve"> составлялась программа</w:t>
      </w:r>
      <w:r w:rsidRPr="00EC57AE">
        <w:rPr>
          <w:rFonts w:cs="Calibri"/>
          <w:bCs/>
          <w:sz w:val="28"/>
          <w:szCs w:val="28"/>
        </w:rPr>
        <w:t xml:space="preserve"> контрольн</w:t>
      </w:r>
      <w:r>
        <w:rPr>
          <w:rFonts w:cs="Calibri"/>
          <w:bCs/>
          <w:sz w:val="28"/>
          <w:szCs w:val="28"/>
        </w:rPr>
        <w:t>ого мероприятия</w:t>
      </w:r>
      <w:r w:rsidRPr="0074413A">
        <w:rPr>
          <w:rFonts w:cs="Calibri"/>
          <w:bCs/>
          <w:sz w:val="28"/>
          <w:szCs w:val="28"/>
        </w:rPr>
        <w:t>.</w:t>
      </w:r>
      <w:r w:rsidRPr="00794AEF">
        <w:t xml:space="preserve"> </w:t>
      </w:r>
    </w:p>
    <w:p w:rsidR="000258AA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4.</w:t>
      </w:r>
      <w:r>
        <w:rPr>
          <w:rFonts w:cs="Calibri"/>
          <w:bCs/>
          <w:sz w:val="28"/>
          <w:szCs w:val="28"/>
        </w:rPr>
        <w:t>2</w:t>
      </w:r>
      <w:r>
        <w:rPr>
          <w:rFonts w:cs="Calibri"/>
          <w:bCs/>
          <w:sz w:val="28"/>
          <w:szCs w:val="28"/>
        </w:rPr>
        <w:t>.</w:t>
      </w:r>
      <w:r>
        <w:rPr>
          <w:rFonts w:cs="Calibri"/>
          <w:bCs/>
          <w:sz w:val="28"/>
          <w:szCs w:val="28"/>
        </w:rPr>
        <w:t xml:space="preserve"> </w:t>
      </w:r>
      <w:r w:rsidRPr="000F1D96">
        <w:rPr>
          <w:rFonts w:cs="Calibri"/>
          <w:bCs/>
          <w:sz w:val="28"/>
          <w:szCs w:val="28"/>
        </w:rPr>
        <w:t xml:space="preserve">Недостатки, выявленные </w:t>
      </w:r>
      <w:r w:rsidRPr="00DD79B1">
        <w:rPr>
          <w:rFonts w:cs="Calibri"/>
          <w:bCs/>
          <w:sz w:val="28"/>
          <w:szCs w:val="28"/>
        </w:rPr>
        <w:t xml:space="preserve">при </w:t>
      </w:r>
      <w:r w:rsidRPr="00084FB5">
        <w:rPr>
          <w:rFonts w:cs="Calibri"/>
          <w:bCs/>
          <w:sz w:val="28"/>
          <w:szCs w:val="28"/>
        </w:rPr>
        <w:t>пров</w:t>
      </w:r>
      <w:r>
        <w:rPr>
          <w:rFonts w:cs="Calibri"/>
          <w:bCs/>
          <w:sz w:val="28"/>
          <w:szCs w:val="28"/>
        </w:rPr>
        <w:t xml:space="preserve">едении контрольного мероприятия: </w:t>
      </w:r>
    </w:p>
    <w:p w:rsidR="000258AA" w:rsidRPr="00084FB5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  <w:highlight w:val="cyan"/>
        </w:rPr>
      </w:pPr>
      <w:r>
        <w:rPr>
          <w:rFonts w:cs="Calibri"/>
          <w:bCs/>
          <w:sz w:val="28"/>
          <w:szCs w:val="28"/>
        </w:rPr>
        <w:t xml:space="preserve">Не </w:t>
      </w:r>
      <w:r w:rsidRPr="00084FB5">
        <w:rPr>
          <w:rFonts w:cs="Calibri"/>
          <w:bCs/>
          <w:sz w:val="28"/>
          <w:szCs w:val="28"/>
        </w:rPr>
        <w:t>состав</w:t>
      </w:r>
      <w:r>
        <w:rPr>
          <w:rFonts w:cs="Calibri"/>
          <w:bCs/>
          <w:sz w:val="28"/>
          <w:szCs w:val="28"/>
        </w:rPr>
        <w:t xml:space="preserve">лялся </w:t>
      </w:r>
      <w:r w:rsidRPr="00B41187">
        <w:rPr>
          <w:rFonts w:cs="Calibri"/>
          <w:bCs/>
          <w:sz w:val="28"/>
          <w:szCs w:val="28"/>
        </w:rPr>
        <w:t>документ, подлежащ</w:t>
      </w:r>
      <w:r>
        <w:rPr>
          <w:rFonts w:cs="Calibri"/>
          <w:bCs/>
          <w:sz w:val="28"/>
          <w:szCs w:val="28"/>
        </w:rPr>
        <w:t>ий</w:t>
      </w:r>
      <w:r w:rsidRPr="00B41187">
        <w:rPr>
          <w:rFonts w:cs="Calibri"/>
          <w:bCs/>
          <w:sz w:val="28"/>
          <w:szCs w:val="28"/>
        </w:rPr>
        <w:t xml:space="preserve"> оформлению по результатам контрольного мероприятия</w:t>
      </w:r>
      <w:r>
        <w:rPr>
          <w:rFonts w:cs="Calibri"/>
          <w:bCs/>
          <w:sz w:val="28"/>
          <w:szCs w:val="28"/>
        </w:rPr>
        <w:t xml:space="preserve"> (акт проверки).</w:t>
      </w:r>
    </w:p>
    <w:p w:rsidR="000258AA" w:rsidRPr="00013F85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013F85">
        <w:rPr>
          <w:rFonts w:cs="Calibri"/>
          <w:bCs/>
          <w:sz w:val="28"/>
          <w:szCs w:val="28"/>
        </w:rPr>
        <w:t>Не соблюдались сроки составления акта проверки.</w:t>
      </w:r>
    </w:p>
    <w:p w:rsidR="000258AA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013F85">
        <w:rPr>
          <w:rFonts w:cs="Calibri"/>
          <w:bCs/>
          <w:sz w:val="28"/>
          <w:szCs w:val="28"/>
        </w:rPr>
        <w:t>Содержани</w:t>
      </w:r>
      <w:r>
        <w:rPr>
          <w:rFonts w:cs="Calibri"/>
          <w:bCs/>
          <w:sz w:val="28"/>
          <w:szCs w:val="28"/>
        </w:rPr>
        <w:t>е</w:t>
      </w:r>
      <w:r w:rsidRPr="00013F85">
        <w:rPr>
          <w:rFonts w:cs="Calibri"/>
          <w:bCs/>
          <w:sz w:val="28"/>
          <w:szCs w:val="28"/>
        </w:rPr>
        <w:t xml:space="preserve"> акта проверки не соответствовало установленным требованиям.</w:t>
      </w:r>
    </w:p>
    <w:p w:rsidR="000258AA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О</w:t>
      </w:r>
      <w:r w:rsidRPr="007D71E8">
        <w:rPr>
          <w:rFonts w:cs="Calibri"/>
          <w:bCs/>
          <w:sz w:val="28"/>
          <w:szCs w:val="28"/>
        </w:rPr>
        <w:t xml:space="preserve">бъекту контроля </w:t>
      </w:r>
      <w:r>
        <w:rPr>
          <w:rFonts w:cs="Calibri"/>
          <w:bCs/>
          <w:sz w:val="28"/>
          <w:szCs w:val="28"/>
        </w:rPr>
        <w:t xml:space="preserve">не направлялся </w:t>
      </w:r>
      <w:r w:rsidRPr="007D71E8">
        <w:rPr>
          <w:rFonts w:cs="Calibri"/>
          <w:bCs/>
          <w:sz w:val="28"/>
          <w:szCs w:val="28"/>
        </w:rPr>
        <w:t>документ, оформлен</w:t>
      </w:r>
      <w:r>
        <w:rPr>
          <w:rFonts w:cs="Calibri"/>
          <w:bCs/>
          <w:sz w:val="28"/>
          <w:szCs w:val="28"/>
        </w:rPr>
        <w:t>ный</w:t>
      </w:r>
      <w:r w:rsidRPr="007D71E8">
        <w:rPr>
          <w:rFonts w:cs="Calibri"/>
          <w:bCs/>
          <w:sz w:val="28"/>
          <w:szCs w:val="28"/>
        </w:rPr>
        <w:t xml:space="preserve"> по результатам контрольного мероприятия</w:t>
      </w:r>
      <w:r>
        <w:rPr>
          <w:rFonts w:cs="Calibri"/>
          <w:bCs/>
          <w:sz w:val="28"/>
          <w:szCs w:val="28"/>
        </w:rPr>
        <w:t xml:space="preserve"> (справка).</w:t>
      </w:r>
    </w:p>
    <w:p w:rsidR="000258AA" w:rsidRPr="001E0B63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  <w:highlight w:val="cyan"/>
        </w:rPr>
      </w:pPr>
      <w:r>
        <w:rPr>
          <w:rFonts w:cs="Calibri"/>
          <w:bCs/>
          <w:sz w:val="28"/>
          <w:szCs w:val="28"/>
        </w:rPr>
        <w:t>В</w:t>
      </w:r>
      <w:r w:rsidRPr="007D71E8">
        <w:rPr>
          <w:rFonts w:cs="Calibri"/>
          <w:bCs/>
          <w:sz w:val="28"/>
          <w:szCs w:val="28"/>
        </w:rPr>
        <w:t xml:space="preserve"> </w:t>
      </w:r>
      <w:r>
        <w:rPr>
          <w:rFonts w:cs="Calibri"/>
          <w:bCs/>
          <w:sz w:val="28"/>
          <w:szCs w:val="28"/>
        </w:rPr>
        <w:t xml:space="preserve">актах проверки </w:t>
      </w:r>
      <w:r w:rsidRPr="004B0ACF">
        <w:rPr>
          <w:rFonts w:cs="Calibri"/>
          <w:bCs/>
          <w:sz w:val="28"/>
          <w:szCs w:val="28"/>
        </w:rPr>
        <w:t>п</w:t>
      </w:r>
      <w:r>
        <w:rPr>
          <w:rFonts w:cs="Calibri"/>
          <w:bCs/>
          <w:sz w:val="28"/>
          <w:szCs w:val="28"/>
        </w:rPr>
        <w:t>ри описании нарушения о</w:t>
      </w:r>
      <w:r w:rsidRPr="007D71E8">
        <w:rPr>
          <w:rFonts w:cs="Calibri"/>
          <w:bCs/>
          <w:sz w:val="28"/>
          <w:szCs w:val="28"/>
        </w:rPr>
        <w:t>тсутств</w:t>
      </w:r>
      <w:r>
        <w:rPr>
          <w:rFonts w:cs="Calibri"/>
          <w:bCs/>
          <w:sz w:val="28"/>
          <w:szCs w:val="28"/>
        </w:rPr>
        <w:t>овали</w:t>
      </w:r>
      <w:r w:rsidRPr="007D71E8">
        <w:rPr>
          <w:rFonts w:cs="Calibri"/>
          <w:bCs/>
          <w:sz w:val="28"/>
          <w:szCs w:val="28"/>
        </w:rPr>
        <w:t xml:space="preserve"> ссылк</w:t>
      </w:r>
      <w:r>
        <w:rPr>
          <w:rFonts w:cs="Calibri"/>
          <w:bCs/>
          <w:sz w:val="28"/>
          <w:szCs w:val="28"/>
        </w:rPr>
        <w:t>и</w:t>
      </w:r>
      <w:r w:rsidRPr="007D71E8">
        <w:rPr>
          <w:rFonts w:cs="Calibri"/>
          <w:bCs/>
          <w:sz w:val="28"/>
          <w:szCs w:val="28"/>
        </w:rPr>
        <w:t xml:space="preserve"> на нормативные правовые (правовые) ак</w:t>
      </w:r>
      <w:r>
        <w:rPr>
          <w:rFonts w:cs="Calibri"/>
          <w:bCs/>
          <w:sz w:val="28"/>
          <w:szCs w:val="28"/>
        </w:rPr>
        <w:t>ты, требования которых нарушены.</w:t>
      </w:r>
    </w:p>
    <w:p w:rsidR="000258AA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Отсутствовали</w:t>
      </w:r>
      <w:r w:rsidRPr="007D71E8">
        <w:rPr>
          <w:rFonts w:cs="Calibri"/>
          <w:bCs/>
          <w:sz w:val="28"/>
          <w:szCs w:val="28"/>
        </w:rPr>
        <w:t xml:space="preserve"> приложени</w:t>
      </w:r>
      <w:r>
        <w:rPr>
          <w:rFonts w:cs="Calibri"/>
          <w:bCs/>
          <w:sz w:val="28"/>
          <w:szCs w:val="28"/>
        </w:rPr>
        <w:t>я</w:t>
      </w:r>
      <w:r w:rsidRPr="007D71E8">
        <w:rPr>
          <w:rFonts w:cs="Calibri"/>
          <w:bCs/>
          <w:sz w:val="28"/>
          <w:szCs w:val="28"/>
        </w:rPr>
        <w:t>, подтверждающи</w:t>
      </w:r>
      <w:r>
        <w:rPr>
          <w:rFonts w:cs="Calibri"/>
          <w:bCs/>
          <w:sz w:val="28"/>
          <w:szCs w:val="28"/>
        </w:rPr>
        <w:t>е</w:t>
      </w:r>
      <w:r w:rsidRPr="007D71E8">
        <w:rPr>
          <w:rFonts w:cs="Calibri"/>
          <w:bCs/>
          <w:sz w:val="28"/>
          <w:szCs w:val="28"/>
        </w:rPr>
        <w:t xml:space="preserve"> выявленные нарушения, к </w:t>
      </w:r>
      <w:r>
        <w:rPr>
          <w:rFonts w:cs="Calibri"/>
          <w:bCs/>
          <w:sz w:val="28"/>
          <w:szCs w:val="28"/>
        </w:rPr>
        <w:t>акту проверки.</w:t>
      </w:r>
    </w:p>
    <w:p w:rsidR="000258AA" w:rsidRPr="00E80134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  <w:highlight w:val="cyan"/>
        </w:rPr>
      </w:pPr>
      <w:r>
        <w:rPr>
          <w:rFonts w:cs="Calibri"/>
          <w:bCs/>
          <w:sz w:val="28"/>
          <w:szCs w:val="28"/>
        </w:rPr>
        <w:t>Не составлялся</w:t>
      </w:r>
      <w:r w:rsidRPr="00C83896">
        <w:rPr>
          <w:rFonts w:cs="Calibri"/>
          <w:bCs/>
          <w:sz w:val="28"/>
          <w:szCs w:val="28"/>
        </w:rPr>
        <w:t xml:space="preserve"> отчет о результатах проведения контрольного мероприятия</w:t>
      </w:r>
      <w:r>
        <w:rPr>
          <w:rFonts w:cs="Calibri"/>
          <w:bCs/>
          <w:sz w:val="28"/>
          <w:szCs w:val="28"/>
        </w:rPr>
        <w:t>.</w:t>
      </w:r>
    </w:p>
    <w:p w:rsidR="000258AA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  <w:highlight w:val="cyan"/>
        </w:rPr>
      </w:pPr>
      <w:r>
        <w:rPr>
          <w:rFonts w:cs="Calibri"/>
          <w:bCs/>
          <w:sz w:val="28"/>
          <w:szCs w:val="28"/>
        </w:rPr>
        <w:t>Ф</w:t>
      </w:r>
      <w:r w:rsidRPr="00C83896">
        <w:rPr>
          <w:rFonts w:cs="Calibri"/>
          <w:bCs/>
          <w:sz w:val="28"/>
          <w:szCs w:val="28"/>
        </w:rPr>
        <w:t>орм</w:t>
      </w:r>
      <w:r>
        <w:rPr>
          <w:rFonts w:cs="Calibri"/>
          <w:bCs/>
          <w:sz w:val="28"/>
          <w:szCs w:val="28"/>
        </w:rPr>
        <w:t>а</w:t>
      </w:r>
      <w:r w:rsidRPr="00C83896">
        <w:rPr>
          <w:rFonts w:cs="Calibri"/>
          <w:bCs/>
          <w:sz w:val="28"/>
          <w:szCs w:val="28"/>
        </w:rPr>
        <w:t xml:space="preserve"> отчета о результатах проведения контрольного мероприятия </w:t>
      </w:r>
      <w:r>
        <w:rPr>
          <w:rFonts w:cs="Calibri"/>
          <w:bCs/>
          <w:sz w:val="28"/>
          <w:szCs w:val="28"/>
        </w:rPr>
        <w:t xml:space="preserve">не соответствовала </w:t>
      </w:r>
      <w:r w:rsidRPr="00C83896">
        <w:rPr>
          <w:rFonts w:cs="Calibri"/>
          <w:bCs/>
          <w:sz w:val="28"/>
          <w:szCs w:val="28"/>
        </w:rPr>
        <w:t>установленным требованиям</w:t>
      </w:r>
      <w:r>
        <w:rPr>
          <w:rFonts w:cs="Calibri"/>
          <w:bCs/>
          <w:sz w:val="28"/>
          <w:szCs w:val="28"/>
        </w:rPr>
        <w:t>.</w:t>
      </w:r>
    </w:p>
    <w:p w:rsidR="000258AA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Также</w:t>
      </w:r>
      <w:r w:rsidRPr="00F873A4">
        <w:rPr>
          <w:rFonts w:cs="Calibri"/>
          <w:bCs/>
          <w:sz w:val="28"/>
          <w:szCs w:val="28"/>
        </w:rPr>
        <w:t xml:space="preserve"> выявлены иные недостатки: </w:t>
      </w:r>
      <w:r>
        <w:rPr>
          <w:rFonts w:cs="Calibri"/>
          <w:bCs/>
          <w:sz w:val="28"/>
          <w:szCs w:val="28"/>
        </w:rPr>
        <w:t xml:space="preserve"> </w:t>
      </w:r>
    </w:p>
    <w:p w:rsidR="000258AA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013F85">
        <w:rPr>
          <w:rFonts w:cs="Calibri"/>
          <w:bCs/>
          <w:sz w:val="28"/>
          <w:szCs w:val="28"/>
        </w:rPr>
        <w:t>К акту проверки не прикладывался перечень законодательных и нормативных правовых актов, соблюдение которых было изучено при проведении контрольного мероприятия</w:t>
      </w:r>
      <w:r>
        <w:rPr>
          <w:rFonts w:cs="Calibri"/>
          <w:bCs/>
          <w:sz w:val="28"/>
          <w:szCs w:val="28"/>
        </w:rPr>
        <w:t xml:space="preserve">. </w:t>
      </w:r>
    </w:p>
    <w:p w:rsidR="000258AA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>
        <w:rPr>
          <w:rFonts w:cs="Calibri"/>
          <w:bCs/>
          <w:sz w:val="28"/>
          <w:szCs w:val="28"/>
        </w:rPr>
        <w:t>В</w:t>
      </w:r>
      <w:r w:rsidRPr="00E80134">
        <w:rPr>
          <w:rFonts w:cs="Calibri"/>
          <w:bCs/>
          <w:sz w:val="28"/>
          <w:szCs w:val="28"/>
        </w:rPr>
        <w:t xml:space="preserve"> актах проверок </w:t>
      </w:r>
      <w:r>
        <w:rPr>
          <w:rFonts w:cs="Calibri"/>
          <w:bCs/>
          <w:sz w:val="28"/>
          <w:szCs w:val="28"/>
        </w:rPr>
        <w:t>имелись</w:t>
      </w:r>
      <w:r w:rsidRPr="00E80134">
        <w:rPr>
          <w:rFonts w:cs="Calibri"/>
          <w:bCs/>
          <w:sz w:val="28"/>
          <w:szCs w:val="28"/>
        </w:rPr>
        <w:t xml:space="preserve"> ссылки на нормативные правовые акты утратившие силу</w:t>
      </w:r>
      <w:r>
        <w:rPr>
          <w:rFonts w:cs="Calibri"/>
          <w:bCs/>
          <w:sz w:val="28"/>
          <w:szCs w:val="28"/>
        </w:rPr>
        <w:t xml:space="preserve">, в том числе и при описании нарушений. </w:t>
      </w:r>
    </w:p>
    <w:p w:rsidR="000258AA" w:rsidRDefault="000258AA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013F85">
        <w:rPr>
          <w:rFonts w:cs="Calibri"/>
          <w:bCs/>
          <w:sz w:val="28"/>
          <w:szCs w:val="28"/>
        </w:rPr>
        <w:t>Результаты контрольных мероприятий не представлялись начальнику финансового отдела на рассмотрение с целью принятия решения по их реализации.</w:t>
      </w:r>
      <w:r>
        <w:rPr>
          <w:rFonts w:cs="Calibri"/>
          <w:bCs/>
          <w:sz w:val="28"/>
          <w:szCs w:val="28"/>
        </w:rPr>
        <w:t xml:space="preserve"> </w:t>
      </w:r>
    </w:p>
    <w:p w:rsidR="000258AA" w:rsidRPr="005D2025" w:rsidRDefault="00C00F29" w:rsidP="000258AA">
      <w:pPr>
        <w:widowControl w:val="0"/>
        <w:autoSpaceDE w:val="0"/>
        <w:autoSpaceDN w:val="0"/>
        <w:adjustRightInd w:val="0"/>
        <w:rPr>
          <w:rFonts w:cs="Calibri"/>
          <w:bCs/>
          <w:color w:val="0000FF"/>
          <w:sz w:val="28"/>
          <w:szCs w:val="28"/>
        </w:rPr>
      </w:pPr>
      <w:r w:rsidRPr="005D2025">
        <w:rPr>
          <w:rFonts w:cs="Calibri"/>
          <w:bCs/>
          <w:sz w:val="28"/>
          <w:szCs w:val="28"/>
        </w:rPr>
        <w:t xml:space="preserve">5. </w:t>
      </w:r>
      <w:r w:rsidR="000258AA" w:rsidRPr="005D2025">
        <w:rPr>
          <w:rFonts w:cs="Calibri"/>
          <w:bCs/>
          <w:sz w:val="28"/>
          <w:szCs w:val="28"/>
        </w:rPr>
        <w:t xml:space="preserve">Не составлялись  представления по результатам контрольных мероприятий, при наличии выявленных нарушений. </w:t>
      </w:r>
      <w:r w:rsidR="000258AA" w:rsidRPr="005D2025">
        <w:rPr>
          <w:rFonts w:cs="Calibri"/>
          <w:bCs/>
          <w:color w:val="0000FF"/>
          <w:sz w:val="28"/>
          <w:szCs w:val="28"/>
        </w:rPr>
        <w:t xml:space="preserve"> </w:t>
      </w:r>
    </w:p>
    <w:p w:rsidR="00C00F29" w:rsidRPr="005D2025" w:rsidRDefault="00C00F29" w:rsidP="000258AA">
      <w:pPr>
        <w:widowControl w:val="0"/>
        <w:autoSpaceDE w:val="0"/>
        <w:autoSpaceDN w:val="0"/>
        <w:adjustRightInd w:val="0"/>
        <w:rPr>
          <w:rFonts w:cs="Calibri"/>
          <w:bCs/>
          <w:sz w:val="28"/>
          <w:szCs w:val="28"/>
        </w:rPr>
      </w:pPr>
      <w:r w:rsidRPr="005D2025">
        <w:rPr>
          <w:rFonts w:cs="Calibri"/>
          <w:bCs/>
          <w:sz w:val="28"/>
          <w:szCs w:val="28"/>
        </w:rPr>
        <w:t xml:space="preserve">6. </w:t>
      </w:r>
      <w:r w:rsidR="000258AA" w:rsidRPr="005D2025">
        <w:rPr>
          <w:rFonts w:cs="Calibri"/>
          <w:bCs/>
          <w:sz w:val="28"/>
          <w:szCs w:val="28"/>
        </w:rPr>
        <w:t xml:space="preserve">Не осуществлялся </w:t>
      </w:r>
      <w:proofErr w:type="gramStart"/>
      <w:r w:rsidR="000258AA" w:rsidRPr="005D2025">
        <w:rPr>
          <w:rFonts w:cs="Calibri"/>
          <w:bCs/>
          <w:sz w:val="28"/>
          <w:szCs w:val="28"/>
        </w:rPr>
        <w:t>контроль за</w:t>
      </w:r>
      <w:proofErr w:type="gramEnd"/>
      <w:r w:rsidR="000258AA" w:rsidRPr="005D2025">
        <w:rPr>
          <w:rFonts w:cs="Calibri"/>
          <w:bCs/>
          <w:sz w:val="28"/>
          <w:szCs w:val="28"/>
        </w:rPr>
        <w:t xml:space="preserve"> устранением объектом контроля выявленных нарушений. </w:t>
      </w:r>
      <w:r w:rsidRPr="005D2025">
        <w:rPr>
          <w:rFonts w:cs="Calibri"/>
          <w:bCs/>
          <w:sz w:val="28"/>
          <w:szCs w:val="28"/>
        </w:rPr>
        <w:t xml:space="preserve">  </w:t>
      </w:r>
    </w:p>
    <w:p w:rsidR="005D2025" w:rsidRPr="005D2025" w:rsidRDefault="00C00F29" w:rsidP="005D2025">
      <w:pPr>
        <w:widowControl w:val="0"/>
        <w:autoSpaceDE w:val="0"/>
        <w:autoSpaceDN w:val="0"/>
        <w:adjustRightInd w:val="0"/>
        <w:rPr>
          <w:rFonts w:cs="Calibri"/>
          <w:bCs/>
          <w:color w:val="0000FF"/>
          <w:sz w:val="28"/>
          <w:szCs w:val="28"/>
        </w:rPr>
      </w:pPr>
      <w:r w:rsidRPr="005D2025">
        <w:rPr>
          <w:rFonts w:cs="Calibri"/>
          <w:bCs/>
          <w:sz w:val="28"/>
          <w:szCs w:val="28"/>
        </w:rPr>
        <w:t xml:space="preserve">7. </w:t>
      </w:r>
      <w:r w:rsidR="005D2025" w:rsidRPr="005D2025">
        <w:rPr>
          <w:rFonts w:cs="Calibri"/>
          <w:bCs/>
          <w:sz w:val="28"/>
          <w:szCs w:val="28"/>
        </w:rPr>
        <w:t>Форма и содержание отчетности о результатах исполнения бюджетных полномочий по внутреннему муниципальному финансовому контролю не соответствовали установленным требованиям.</w:t>
      </w:r>
      <w:r w:rsidR="005D2025" w:rsidRPr="005D2025">
        <w:rPr>
          <w:rFonts w:cs="Calibri"/>
          <w:bCs/>
          <w:color w:val="FF0000"/>
          <w:sz w:val="28"/>
          <w:szCs w:val="28"/>
        </w:rPr>
        <w:t xml:space="preserve"> </w:t>
      </w:r>
    </w:p>
    <w:p w:rsidR="00327706" w:rsidRPr="009210C0" w:rsidRDefault="00C00F29" w:rsidP="00022C8A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5D2025">
        <w:rPr>
          <w:rFonts w:cs="Calibri"/>
          <w:bCs/>
          <w:sz w:val="28"/>
          <w:szCs w:val="28"/>
        </w:rPr>
        <w:t xml:space="preserve">8. </w:t>
      </w:r>
      <w:r w:rsidR="005D2025" w:rsidRPr="005D2025">
        <w:rPr>
          <w:rFonts w:cs="Calibri"/>
          <w:bCs/>
          <w:sz w:val="28"/>
          <w:szCs w:val="28"/>
        </w:rPr>
        <w:t>Не обеспечено размещение в сети Интернет документов и информации, предусмотренных к размещению.</w:t>
      </w:r>
      <w:r w:rsidR="005D2025" w:rsidRPr="005D2025">
        <w:rPr>
          <w:rFonts w:cs="Calibri"/>
          <w:bCs/>
          <w:color w:val="FF0000"/>
          <w:sz w:val="28"/>
          <w:szCs w:val="28"/>
        </w:rPr>
        <w:t xml:space="preserve"> </w:t>
      </w:r>
      <w:r w:rsidR="00B40374">
        <w:rPr>
          <w:sz w:val="16"/>
          <w:szCs w:val="16"/>
        </w:rPr>
        <w:t xml:space="preserve">                </w:t>
      </w:r>
    </w:p>
    <w:sectPr w:rsidR="00327706" w:rsidRPr="009210C0">
      <w:head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706" w:rsidRDefault="00B40374">
      <w:r>
        <w:separator/>
      </w:r>
    </w:p>
  </w:endnote>
  <w:endnote w:type="continuationSeparator" w:id="0">
    <w:p w:rsidR="00327706" w:rsidRDefault="00B40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706" w:rsidRDefault="00B40374">
      <w:r>
        <w:separator/>
      </w:r>
    </w:p>
  </w:footnote>
  <w:footnote w:type="continuationSeparator" w:id="0">
    <w:p w:rsidR="00327706" w:rsidRDefault="00B403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049190"/>
      <w:docPartObj>
        <w:docPartGallery w:val="Page Numbers (Top of Page)"/>
        <w:docPartUnique/>
      </w:docPartObj>
    </w:sdtPr>
    <w:sdtEndPr/>
    <w:sdtContent>
      <w:p w:rsidR="00327706" w:rsidRDefault="00B4037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C8A">
          <w:rPr>
            <w:noProof/>
          </w:rPr>
          <w:t>2</w:t>
        </w:r>
        <w:r>
          <w:fldChar w:fldCharType="end"/>
        </w:r>
      </w:p>
    </w:sdtContent>
  </w:sdt>
  <w:p w:rsidR="00327706" w:rsidRDefault="0032770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55358"/>
    <w:multiLevelType w:val="hybridMultilevel"/>
    <w:tmpl w:val="47947C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0D76A3"/>
    <w:multiLevelType w:val="hybridMultilevel"/>
    <w:tmpl w:val="D90EA74C"/>
    <w:lvl w:ilvl="0" w:tplc="9C18DC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124265"/>
    <w:multiLevelType w:val="hybridMultilevel"/>
    <w:tmpl w:val="B232AB62"/>
    <w:lvl w:ilvl="0" w:tplc="8D2442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0367C89"/>
    <w:multiLevelType w:val="multilevel"/>
    <w:tmpl w:val="981A9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6D2C0A5B"/>
    <w:multiLevelType w:val="hybridMultilevel"/>
    <w:tmpl w:val="70CCB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706"/>
    <w:rsid w:val="000029FB"/>
    <w:rsid w:val="00022C8A"/>
    <w:rsid w:val="000258AA"/>
    <w:rsid w:val="00032626"/>
    <w:rsid w:val="0004734F"/>
    <w:rsid w:val="00077AEB"/>
    <w:rsid w:val="00163F7A"/>
    <w:rsid w:val="001A3577"/>
    <w:rsid w:val="001A545B"/>
    <w:rsid w:val="002218D6"/>
    <w:rsid w:val="00273ED1"/>
    <w:rsid w:val="00291560"/>
    <w:rsid w:val="002D0102"/>
    <w:rsid w:val="002F66F9"/>
    <w:rsid w:val="00327706"/>
    <w:rsid w:val="003340A1"/>
    <w:rsid w:val="00375B8D"/>
    <w:rsid w:val="00391ED9"/>
    <w:rsid w:val="003B54D9"/>
    <w:rsid w:val="00427129"/>
    <w:rsid w:val="00447739"/>
    <w:rsid w:val="004521BB"/>
    <w:rsid w:val="004646D3"/>
    <w:rsid w:val="004822C0"/>
    <w:rsid w:val="00483793"/>
    <w:rsid w:val="004912CF"/>
    <w:rsid w:val="00491788"/>
    <w:rsid w:val="004B0ACF"/>
    <w:rsid w:val="004B4B69"/>
    <w:rsid w:val="00545947"/>
    <w:rsid w:val="00553A1A"/>
    <w:rsid w:val="00566E9E"/>
    <w:rsid w:val="00571F5C"/>
    <w:rsid w:val="005D2025"/>
    <w:rsid w:val="00601220"/>
    <w:rsid w:val="006276E4"/>
    <w:rsid w:val="00654852"/>
    <w:rsid w:val="00674DFD"/>
    <w:rsid w:val="0067788F"/>
    <w:rsid w:val="00690057"/>
    <w:rsid w:val="006A5F82"/>
    <w:rsid w:val="006B4732"/>
    <w:rsid w:val="006C6830"/>
    <w:rsid w:val="006F0F26"/>
    <w:rsid w:val="0071759C"/>
    <w:rsid w:val="0072730E"/>
    <w:rsid w:val="00730F32"/>
    <w:rsid w:val="00734690"/>
    <w:rsid w:val="00770718"/>
    <w:rsid w:val="00774FAA"/>
    <w:rsid w:val="00790598"/>
    <w:rsid w:val="007D365F"/>
    <w:rsid w:val="0082370F"/>
    <w:rsid w:val="008D1D8C"/>
    <w:rsid w:val="008E792B"/>
    <w:rsid w:val="009210C0"/>
    <w:rsid w:val="009475A3"/>
    <w:rsid w:val="009A4225"/>
    <w:rsid w:val="009D3ED6"/>
    <w:rsid w:val="009D595B"/>
    <w:rsid w:val="00A11B60"/>
    <w:rsid w:val="00A335D7"/>
    <w:rsid w:val="00A52218"/>
    <w:rsid w:val="00A73B48"/>
    <w:rsid w:val="00A95E23"/>
    <w:rsid w:val="00A96E7C"/>
    <w:rsid w:val="00AB0D7F"/>
    <w:rsid w:val="00AD0C33"/>
    <w:rsid w:val="00B06123"/>
    <w:rsid w:val="00B31A95"/>
    <w:rsid w:val="00B40374"/>
    <w:rsid w:val="00BA30E5"/>
    <w:rsid w:val="00BC4DAC"/>
    <w:rsid w:val="00BF1356"/>
    <w:rsid w:val="00C00F29"/>
    <w:rsid w:val="00C034FF"/>
    <w:rsid w:val="00C31FB7"/>
    <w:rsid w:val="00C42F4C"/>
    <w:rsid w:val="00C60D97"/>
    <w:rsid w:val="00C723A3"/>
    <w:rsid w:val="00C731AD"/>
    <w:rsid w:val="00C760C6"/>
    <w:rsid w:val="00D11F8E"/>
    <w:rsid w:val="00D452E7"/>
    <w:rsid w:val="00D57BB5"/>
    <w:rsid w:val="00D67C8C"/>
    <w:rsid w:val="00D86F27"/>
    <w:rsid w:val="00D93933"/>
    <w:rsid w:val="00DA02D6"/>
    <w:rsid w:val="00DC043B"/>
    <w:rsid w:val="00DD79B1"/>
    <w:rsid w:val="00DF5D6B"/>
    <w:rsid w:val="00E25022"/>
    <w:rsid w:val="00E35009"/>
    <w:rsid w:val="00E35FA3"/>
    <w:rsid w:val="00E66674"/>
    <w:rsid w:val="00E87CDE"/>
    <w:rsid w:val="00EB552E"/>
    <w:rsid w:val="00EB753F"/>
    <w:rsid w:val="00F55F3E"/>
    <w:rsid w:val="00F71859"/>
    <w:rsid w:val="00F82ADE"/>
    <w:rsid w:val="00FD7E2D"/>
    <w:rsid w:val="00FE4118"/>
    <w:rsid w:val="00FE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</w:style>
  <w:style w:type="table" w:customStyle="1" w:styleId="1">
    <w:name w:val="Сетка таблицы1"/>
    <w:basedOn w:val="a1"/>
    <w:next w:val="a4"/>
    <w:uiPriority w:val="59"/>
    <w:pPr>
      <w:ind w:firstLine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pPr>
      <w:ind w:firstLine="0"/>
      <w:jc w:val="left"/>
    </w:pPr>
  </w:style>
  <w:style w:type="paragraph" w:customStyle="1" w:styleId="ConsPlusNonformat">
    <w:name w:val="ConsPlusNonformat"/>
    <w:uiPriority w:val="99"/>
    <w:rsid w:val="00E25022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</w:style>
  <w:style w:type="table" w:customStyle="1" w:styleId="1">
    <w:name w:val="Сетка таблицы1"/>
    <w:basedOn w:val="a1"/>
    <w:next w:val="a4"/>
    <w:uiPriority w:val="59"/>
    <w:pPr>
      <w:ind w:firstLine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pPr>
      <w:ind w:firstLine="0"/>
      <w:jc w:val="left"/>
    </w:pPr>
  </w:style>
  <w:style w:type="paragraph" w:customStyle="1" w:styleId="ConsPlusNonformat">
    <w:name w:val="ConsPlusNonformat"/>
    <w:uiPriority w:val="99"/>
    <w:rsid w:val="00E25022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06D54-B2B6-4D60-90C6-9111B208F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E.Pavlyatenko</dc:creator>
  <cp:lastModifiedBy>Евсеева Ольга Валерьевна</cp:lastModifiedBy>
  <cp:revision>4</cp:revision>
  <cp:lastPrinted>2019-01-15T11:24:00Z</cp:lastPrinted>
  <dcterms:created xsi:type="dcterms:W3CDTF">2020-01-17T11:10:00Z</dcterms:created>
  <dcterms:modified xsi:type="dcterms:W3CDTF">2020-01-17T11:41:00Z</dcterms:modified>
</cp:coreProperties>
</file>